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3D843" w14:textId="77777777" w:rsidR="00730B7C" w:rsidRPr="00841881" w:rsidRDefault="00730B7C" w:rsidP="00730B7C">
      <w:pPr>
        <w:autoSpaceDE w:val="0"/>
        <w:autoSpaceDN w:val="0"/>
        <w:adjustRightInd w:val="0"/>
        <w:spacing w:line="600" w:lineRule="exact"/>
        <w:rPr>
          <w:sz w:val="30"/>
        </w:rPr>
      </w:pPr>
    </w:p>
    <w:p w14:paraId="756C4AF1" w14:textId="77777777" w:rsidR="00730B7C" w:rsidRPr="00841881" w:rsidRDefault="00730B7C" w:rsidP="00730B7C">
      <w:pPr>
        <w:autoSpaceDE w:val="0"/>
        <w:autoSpaceDN w:val="0"/>
        <w:adjustRightInd w:val="0"/>
        <w:spacing w:line="600" w:lineRule="exact"/>
        <w:ind w:right="600"/>
        <w:rPr>
          <w:sz w:val="30"/>
        </w:rPr>
      </w:pPr>
    </w:p>
    <w:p w14:paraId="56840020" w14:textId="77777777" w:rsidR="00730B7C" w:rsidRPr="00841881" w:rsidRDefault="00730B7C" w:rsidP="00730B7C">
      <w:pPr>
        <w:autoSpaceDE w:val="0"/>
        <w:autoSpaceDN w:val="0"/>
        <w:adjustRightInd w:val="0"/>
        <w:spacing w:line="600" w:lineRule="exact"/>
        <w:jc w:val="right"/>
        <w:rPr>
          <w:rFonts w:eastAsia="黑体"/>
          <w:sz w:val="32"/>
          <w:szCs w:val="32"/>
        </w:rPr>
      </w:pPr>
    </w:p>
    <w:p w14:paraId="2105C024" w14:textId="77777777" w:rsidR="00730B7C" w:rsidRPr="00841881" w:rsidRDefault="00730B7C" w:rsidP="00730B7C">
      <w:pPr>
        <w:spacing w:line="240" w:lineRule="atLeast"/>
        <w:jc w:val="center"/>
        <w:rPr>
          <w:b/>
          <w:color w:val="FF0000"/>
          <w:spacing w:val="200"/>
          <w:w w:val="90"/>
          <w:sz w:val="120"/>
          <w:szCs w:val="120"/>
        </w:rPr>
      </w:pPr>
      <w:r w:rsidRPr="00841881">
        <w:rPr>
          <w:b/>
          <w:color w:val="FF0000"/>
          <w:spacing w:val="200"/>
          <w:w w:val="90"/>
          <w:sz w:val="11"/>
          <w:szCs w:val="11"/>
        </w:rPr>
        <w:t xml:space="preserve"> </w:t>
      </w:r>
      <w:r w:rsidRPr="00841881">
        <w:rPr>
          <w:rFonts w:hAnsi="宋体"/>
          <w:b/>
          <w:color w:val="FF0000"/>
          <w:spacing w:val="200"/>
          <w:w w:val="90"/>
          <w:sz w:val="120"/>
          <w:szCs w:val="120"/>
        </w:rPr>
        <w:t>苏州大学</w:t>
      </w:r>
    </w:p>
    <w:p w14:paraId="74A8E9DC" w14:textId="77777777" w:rsidR="00730B7C" w:rsidRPr="00841881" w:rsidRDefault="00730B7C" w:rsidP="00730B7C">
      <w:pPr>
        <w:spacing w:line="240" w:lineRule="atLeast"/>
        <w:jc w:val="center"/>
        <w:rPr>
          <w:b/>
          <w:spacing w:val="200"/>
          <w:w w:val="90"/>
          <w:sz w:val="28"/>
          <w:szCs w:val="28"/>
        </w:rPr>
      </w:pPr>
    </w:p>
    <w:p w14:paraId="0F209363" w14:textId="77777777" w:rsidR="00730B7C" w:rsidRPr="00841881" w:rsidRDefault="00841881" w:rsidP="00730B7C">
      <w:pPr>
        <w:tabs>
          <w:tab w:val="left" w:pos="4860"/>
          <w:tab w:val="left" w:pos="5363"/>
        </w:tabs>
        <w:autoSpaceDE w:val="0"/>
        <w:autoSpaceDN w:val="0"/>
        <w:adjustRightInd w:val="0"/>
        <w:jc w:val="center"/>
        <w:rPr>
          <w:rFonts w:eastAsia="仿宋_GB2312"/>
          <w:color w:val="000000"/>
          <w:kern w:val="0"/>
          <w:sz w:val="32"/>
          <w:szCs w:val="28"/>
        </w:rPr>
      </w:pPr>
      <w:bookmarkStart w:id="0" w:name="文号"/>
      <w:r w:rsidRPr="00841881">
        <w:rPr>
          <w:rFonts w:eastAsia="仿宋_GB2312"/>
          <w:color w:val="000000"/>
          <w:kern w:val="0"/>
          <w:sz w:val="32"/>
          <w:szCs w:val="28"/>
        </w:rPr>
        <w:t>苏大</w:t>
      </w:r>
      <w:proofErr w:type="gramStart"/>
      <w:r w:rsidRPr="00841881">
        <w:rPr>
          <w:rFonts w:eastAsia="仿宋_GB2312"/>
          <w:color w:val="000000"/>
          <w:kern w:val="0"/>
          <w:sz w:val="32"/>
          <w:szCs w:val="28"/>
        </w:rPr>
        <w:t>研</w:t>
      </w:r>
      <w:proofErr w:type="gramEnd"/>
      <w:r w:rsidRPr="00841881">
        <w:rPr>
          <w:rFonts w:eastAsia="仿宋_GB2312"/>
          <w:color w:val="000000"/>
          <w:kern w:val="0"/>
          <w:sz w:val="32"/>
          <w:szCs w:val="28"/>
        </w:rPr>
        <w:t>〔</w:t>
      </w:r>
      <w:r w:rsidRPr="00841881">
        <w:rPr>
          <w:rFonts w:eastAsia="仿宋_GB2312"/>
          <w:color w:val="000000"/>
          <w:kern w:val="0"/>
          <w:sz w:val="32"/>
          <w:szCs w:val="28"/>
        </w:rPr>
        <w:t>2017</w:t>
      </w:r>
      <w:r w:rsidRPr="00841881">
        <w:rPr>
          <w:rFonts w:eastAsia="仿宋_GB2312"/>
          <w:color w:val="000000"/>
          <w:kern w:val="0"/>
          <w:sz w:val="32"/>
          <w:szCs w:val="28"/>
        </w:rPr>
        <w:t>〕</w:t>
      </w:r>
      <w:r w:rsidRPr="00841881">
        <w:rPr>
          <w:rFonts w:eastAsia="仿宋_GB2312"/>
          <w:color w:val="000000"/>
          <w:kern w:val="0"/>
          <w:sz w:val="32"/>
          <w:szCs w:val="28"/>
        </w:rPr>
        <w:t>2</w:t>
      </w:r>
      <w:r w:rsidRPr="00841881">
        <w:rPr>
          <w:rFonts w:eastAsia="仿宋_GB2312"/>
          <w:color w:val="000000"/>
          <w:kern w:val="0"/>
          <w:sz w:val="32"/>
          <w:szCs w:val="28"/>
        </w:rPr>
        <w:t>号</w:t>
      </w:r>
      <w:bookmarkEnd w:id="0"/>
    </w:p>
    <w:p w14:paraId="6FC2F72E" w14:textId="77777777" w:rsidR="00730B7C" w:rsidRPr="00841881" w:rsidRDefault="007641F2" w:rsidP="00730B7C">
      <w:pPr>
        <w:tabs>
          <w:tab w:val="left" w:pos="4860"/>
          <w:tab w:val="left" w:pos="5363"/>
        </w:tabs>
        <w:autoSpaceDE w:val="0"/>
        <w:autoSpaceDN w:val="0"/>
        <w:adjustRightInd w:val="0"/>
        <w:jc w:val="center"/>
        <w:rPr>
          <w:sz w:val="32"/>
          <w:szCs w:val="32"/>
        </w:rPr>
      </w:pPr>
      <w:r>
        <w:rPr>
          <w:b/>
          <w:bCs/>
          <w:noProof/>
          <w:color w:val="FF0000"/>
          <w:kern w:val="0"/>
          <w:sz w:val="72"/>
          <w:szCs w:val="72"/>
        </w:rPr>
        <w:pict w14:anchorId="5A0E265B">
          <v:line id="_x0000_s1034" style="position:absolute;left:0;text-align:left;z-index:251655680" from="-18pt,3.6pt" to="423pt,3.6pt" strokecolor="red" strokeweight="1.5pt"/>
        </w:pict>
      </w:r>
    </w:p>
    <w:p w14:paraId="2591A516" w14:textId="77777777" w:rsidR="00841881" w:rsidRDefault="00841881" w:rsidP="00730B7C">
      <w:pPr>
        <w:autoSpaceDE w:val="0"/>
        <w:autoSpaceDN w:val="0"/>
        <w:adjustRightInd w:val="0"/>
        <w:snapToGrid w:val="0"/>
        <w:spacing w:line="520" w:lineRule="exact"/>
        <w:jc w:val="center"/>
        <w:rPr>
          <w:rFonts w:hAnsi="宋体"/>
          <w:b/>
          <w:color w:val="000000"/>
          <w:kern w:val="0"/>
          <w:sz w:val="44"/>
          <w:szCs w:val="44"/>
        </w:rPr>
      </w:pPr>
      <w:bookmarkStart w:id="1" w:name="发文标题"/>
      <w:r w:rsidRPr="00841881">
        <w:rPr>
          <w:rFonts w:hAnsi="宋体"/>
          <w:b/>
          <w:color w:val="000000"/>
          <w:kern w:val="0"/>
          <w:sz w:val="44"/>
          <w:szCs w:val="44"/>
        </w:rPr>
        <w:t>关于印发</w:t>
      </w:r>
      <w:proofErr w:type="gramStart"/>
      <w:r w:rsidRPr="00841881">
        <w:rPr>
          <w:rFonts w:hAnsi="宋体"/>
          <w:b/>
          <w:color w:val="000000"/>
          <w:kern w:val="0"/>
          <w:sz w:val="44"/>
          <w:szCs w:val="44"/>
        </w:rPr>
        <w:t>《</w:t>
      </w:r>
      <w:proofErr w:type="gramEnd"/>
      <w:r w:rsidRPr="00841881">
        <w:rPr>
          <w:rFonts w:hAnsi="宋体"/>
          <w:b/>
          <w:color w:val="000000"/>
          <w:kern w:val="0"/>
          <w:sz w:val="44"/>
          <w:szCs w:val="44"/>
        </w:rPr>
        <w:t>苏州大学研究生</w:t>
      </w:r>
    </w:p>
    <w:p w14:paraId="5F76FCC1" w14:textId="77777777" w:rsidR="00730B7C" w:rsidRPr="00841881" w:rsidRDefault="00841881" w:rsidP="00730B7C">
      <w:pPr>
        <w:autoSpaceDE w:val="0"/>
        <w:autoSpaceDN w:val="0"/>
        <w:adjustRightInd w:val="0"/>
        <w:snapToGrid w:val="0"/>
        <w:spacing w:line="520" w:lineRule="exact"/>
        <w:jc w:val="center"/>
        <w:rPr>
          <w:b/>
          <w:color w:val="000000"/>
          <w:kern w:val="0"/>
          <w:sz w:val="44"/>
          <w:szCs w:val="44"/>
        </w:rPr>
      </w:pPr>
      <w:r w:rsidRPr="00841881">
        <w:rPr>
          <w:rFonts w:hAnsi="宋体"/>
          <w:b/>
          <w:color w:val="000000"/>
          <w:kern w:val="0"/>
          <w:sz w:val="44"/>
          <w:szCs w:val="44"/>
        </w:rPr>
        <w:t>学籍管理补充规定</w:t>
      </w:r>
      <w:proofErr w:type="gramStart"/>
      <w:r w:rsidRPr="00841881">
        <w:rPr>
          <w:rFonts w:hAnsi="宋体"/>
          <w:b/>
          <w:color w:val="000000"/>
          <w:kern w:val="0"/>
          <w:sz w:val="44"/>
          <w:szCs w:val="44"/>
        </w:rPr>
        <w:t>》</w:t>
      </w:r>
      <w:proofErr w:type="gramEnd"/>
      <w:r w:rsidRPr="00841881">
        <w:rPr>
          <w:rFonts w:hAnsi="宋体"/>
          <w:b/>
          <w:color w:val="000000"/>
          <w:kern w:val="0"/>
          <w:sz w:val="44"/>
          <w:szCs w:val="44"/>
        </w:rPr>
        <w:t>的通知</w:t>
      </w:r>
      <w:bookmarkEnd w:id="1"/>
    </w:p>
    <w:p w14:paraId="72CB680E" w14:textId="77777777" w:rsidR="00730B7C" w:rsidRPr="00841881" w:rsidRDefault="00730B7C" w:rsidP="00730B7C">
      <w:pPr>
        <w:autoSpaceDE w:val="0"/>
        <w:autoSpaceDN w:val="0"/>
        <w:adjustRightInd w:val="0"/>
        <w:snapToGrid w:val="0"/>
        <w:spacing w:line="520" w:lineRule="exact"/>
        <w:jc w:val="center"/>
        <w:rPr>
          <w:rFonts w:eastAsia="华文中宋"/>
          <w:b/>
          <w:color w:val="000000"/>
          <w:kern w:val="0"/>
          <w:sz w:val="32"/>
          <w:szCs w:val="32"/>
        </w:rPr>
      </w:pPr>
    </w:p>
    <w:p w14:paraId="0063C92A" w14:textId="77777777" w:rsidR="00730B7C" w:rsidRPr="00841881" w:rsidRDefault="00841881" w:rsidP="00730B7C">
      <w:pPr>
        <w:autoSpaceDE w:val="0"/>
        <w:autoSpaceDN w:val="0"/>
        <w:adjustRightInd w:val="0"/>
        <w:spacing w:line="360" w:lineRule="auto"/>
        <w:rPr>
          <w:rFonts w:eastAsia="仿宋_GB2312"/>
          <w:color w:val="000000"/>
          <w:kern w:val="0"/>
          <w:sz w:val="32"/>
          <w:szCs w:val="28"/>
        </w:rPr>
      </w:pPr>
      <w:bookmarkStart w:id="2" w:name="主送"/>
      <w:r w:rsidRPr="00841881">
        <w:rPr>
          <w:rFonts w:eastAsia="仿宋_GB2312"/>
          <w:color w:val="000000"/>
          <w:kern w:val="0"/>
          <w:sz w:val="32"/>
          <w:szCs w:val="28"/>
        </w:rPr>
        <w:t>各学院（部）、部门、直属单位</w:t>
      </w:r>
      <w:bookmarkEnd w:id="2"/>
      <w:r w:rsidR="00730B7C" w:rsidRPr="00841881">
        <w:rPr>
          <w:rFonts w:eastAsia="仿宋_GB2312"/>
          <w:color w:val="000000"/>
          <w:kern w:val="0"/>
          <w:sz w:val="32"/>
          <w:szCs w:val="28"/>
        </w:rPr>
        <w:t>：</w:t>
      </w:r>
    </w:p>
    <w:p w14:paraId="0F290F47" w14:textId="77777777" w:rsidR="00841881" w:rsidRPr="00841881" w:rsidRDefault="00841881" w:rsidP="00A46EDB">
      <w:pPr>
        <w:adjustRightInd w:val="0"/>
        <w:snapToGrid w:val="0"/>
        <w:spacing w:line="360" w:lineRule="auto"/>
        <w:ind w:firstLineChars="200" w:firstLine="640"/>
        <w:rPr>
          <w:rFonts w:eastAsia="仿宋_GB2312"/>
          <w:sz w:val="32"/>
          <w:szCs w:val="32"/>
        </w:rPr>
      </w:pPr>
      <w:r w:rsidRPr="00841881">
        <w:rPr>
          <w:rFonts w:eastAsia="仿宋_GB2312"/>
          <w:sz w:val="32"/>
          <w:szCs w:val="32"/>
        </w:rPr>
        <w:t>《苏州大学研究生学籍管理补充规定》业经学校</w:t>
      </w:r>
      <w:r w:rsidRPr="00841881">
        <w:rPr>
          <w:rFonts w:eastAsia="仿宋_GB2312"/>
          <w:sz w:val="32"/>
          <w:szCs w:val="32"/>
        </w:rPr>
        <w:t>2016</w:t>
      </w:r>
      <w:r w:rsidRPr="00841881">
        <w:rPr>
          <w:rFonts w:eastAsia="仿宋_GB2312"/>
          <w:sz w:val="32"/>
          <w:szCs w:val="32"/>
        </w:rPr>
        <w:t>年第</w:t>
      </w:r>
      <w:r w:rsidRPr="00841881">
        <w:rPr>
          <w:rFonts w:eastAsia="仿宋_GB2312"/>
          <w:sz w:val="32"/>
          <w:szCs w:val="32"/>
        </w:rPr>
        <w:t>26</w:t>
      </w:r>
      <w:r w:rsidRPr="00841881">
        <w:rPr>
          <w:rFonts w:eastAsia="仿宋_GB2312"/>
          <w:sz w:val="32"/>
          <w:szCs w:val="32"/>
        </w:rPr>
        <w:t>次校长办公会审议通过，现印发给你们，请遵照执行。</w:t>
      </w:r>
    </w:p>
    <w:p w14:paraId="353BC10E" w14:textId="77777777" w:rsidR="00841881" w:rsidRPr="00841881" w:rsidRDefault="00841881" w:rsidP="00A46EDB">
      <w:pPr>
        <w:adjustRightInd w:val="0"/>
        <w:snapToGrid w:val="0"/>
        <w:spacing w:line="360" w:lineRule="auto"/>
        <w:ind w:firstLineChars="200" w:firstLine="640"/>
        <w:rPr>
          <w:rFonts w:eastAsia="仿宋_GB2312"/>
          <w:sz w:val="32"/>
          <w:szCs w:val="32"/>
        </w:rPr>
      </w:pPr>
      <w:r w:rsidRPr="00841881">
        <w:rPr>
          <w:rFonts w:eastAsia="仿宋_GB2312"/>
          <w:sz w:val="32"/>
          <w:szCs w:val="32"/>
        </w:rPr>
        <w:t>特此通知。</w:t>
      </w:r>
    </w:p>
    <w:p w14:paraId="506A0903" w14:textId="77777777" w:rsidR="00841881" w:rsidRPr="00841881" w:rsidRDefault="00841881" w:rsidP="00A46EDB">
      <w:pPr>
        <w:adjustRightInd w:val="0"/>
        <w:snapToGrid w:val="0"/>
        <w:spacing w:line="360" w:lineRule="auto"/>
        <w:ind w:firstLineChars="200" w:firstLine="640"/>
        <w:rPr>
          <w:rFonts w:eastAsia="仿宋_GB2312"/>
          <w:sz w:val="32"/>
          <w:szCs w:val="32"/>
        </w:rPr>
      </w:pPr>
    </w:p>
    <w:p w14:paraId="0EE89CB9" w14:textId="77777777" w:rsidR="00841881" w:rsidRPr="00841881" w:rsidRDefault="00841881" w:rsidP="00A46EDB">
      <w:pPr>
        <w:adjustRightInd w:val="0"/>
        <w:snapToGrid w:val="0"/>
        <w:spacing w:line="360" w:lineRule="auto"/>
        <w:ind w:firstLineChars="200" w:firstLine="640"/>
        <w:rPr>
          <w:rFonts w:eastAsia="仿宋_GB2312"/>
          <w:sz w:val="32"/>
          <w:szCs w:val="32"/>
        </w:rPr>
      </w:pPr>
    </w:p>
    <w:p w14:paraId="0CD11683" w14:textId="77777777" w:rsidR="00841881" w:rsidRPr="00841881" w:rsidRDefault="00841881" w:rsidP="00A46EDB">
      <w:pPr>
        <w:wordWrap w:val="0"/>
        <w:adjustRightInd w:val="0"/>
        <w:snapToGrid w:val="0"/>
        <w:spacing w:line="360" w:lineRule="auto"/>
        <w:ind w:firstLineChars="200" w:firstLine="640"/>
        <w:jc w:val="right"/>
        <w:rPr>
          <w:rFonts w:eastAsia="仿宋_GB2312"/>
          <w:sz w:val="32"/>
          <w:szCs w:val="32"/>
        </w:rPr>
      </w:pPr>
      <w:r w:rsidRPr="00841881">
        <w:rPr>
          <w:rFonts w:eastAsia="仿宋_GB2312"/>
          <w:sz w:val="32"/>
          <w:szCs w:val="32"/>
        </w:rPr>
        <w:t>苏州</w:t>
      </w:r>
      <w:r w:rsidR="007641F2">
        <w:rPr>
          <w:rFonts w:eastAsia="仿宋_GB2312"/>
          <w:noProof/>
          <w:sz w:val="32"/>
          <w:szCs w:val="32"/>
        </w:rPr>
        <w:pict w14:anchorId="6BE258FB">
          <v:shapetype id="_x0000_t201" coordsize="21600,21600" o:spt="201" path="m,l,21600r21600,l21600,xe">
            <v:stroke joinstyle="miter"/>
            <v:path shadowok="f" o:extrusionok="f" strokeok="f" fillok="f" o:connecttype="rect"/>
            <o:lock v:ext="edit" shapetype="t"/>
          </v:shapetype>
          <v:shape id="_x0000_s1047" type="#_x0000_t201" style="position:absolute;left:0;text-align:left;margin-left:359.6pt;margin-top:567.7pt;width:119.25pt;height:119.25pt;z-index:-251656704;mso-position-horizontal-relative:page;mso-position-vertical-relative:page" stroked="f">
            <v:imagedata r:id="rId6" o:title=""/>
            <w10:wrap anchorx="page" anchory="page"/>
          </v:shape>
          <w:control r:id="rId7" w:name="SignatureCtrl1" w:shapeid="_x0000_s1047"/>
        </w:pict>
      </w:r>
      <w:r w:rsidRPr="00841881">
        <w:rPr>
          <w:rFonts w:eastAsia="仿宋_GB2312"/>
          <w:sz w:val="32"/>
          <w:szCs w:val="32"/>
        </w:rPr>
        <w:t>大学</w:t>
      </w:r>
      <w:r w:rsidRPr="00841881">
        <w:rPr>
          <w:rFonts w:eastAsia="仿宋_GB2312"/>
          <w:sz w:val="32"/>
          <w:szCs w:val="32"/>
        </w:rPr>
        <w:t xml:space="preserve">       </w:t>
      </w:r>
    </w:p>
    <w:p w14:paraId="4C5966FF" w14:textId="77777777" w:rsidR="00841881" w:rsidRPr="00841881" w:rsidRDefault="00841881" w:rsidP="00A46EDB">
      <w:pPr>
        <w:wordWrap w:val="0"/>
        <w:adjustRightInd w:val="0"/>
        <w:snapToGrid w:val="0"/>
        <w:spacing w:line="360" w:lineRule="auto"/>
        <w:ind w:firstLineChars="200" w:firstLine="640"/>
        <w:jc w:val="right"/>
        <w:rPr>
          <w:rFonts w:eastAsia="仿宋_GB2312"/>
          <w:sz w:val="32"/>
          <w:szCs w:val="32"/>
        </w:rPr>
      </w:pPr>
      <w:r w:rsidRPr="00841881">
        <w:rPr>
          <w:rFonts w:eastAsia="仿宋_GB2312"/>
          <w:sz w:val="32"/>
          <w:szCs w:val="32"/>
        </w:rPr>
        <w:t>2017</w:t>
      </w:r>
      <w:r w:rsidRPr="00841881">
        <w:rPr>
          <w:rFonts w:eastAsia="仿宋_GB2312"/>
          <w:sz w:val="32"/>
          <w:szCs w:val="32"/>
        </w:rPr>
        <w:t>年</w:t>
      </w:r>
      <w:r w:rsidRPr="00841881">
        <w:rPr>
          <w:rFonts w:eastAsia="仿宋_GB2312"/>
          <w:sz w:val="32"/>
          <w:szCs w:val="32"/>
        </w:rPr>
        <w:t>1</w:t>
      </w:r>
      <w:r w:rsidRPr="00841881">
        <w:rPr>
          <w:rFonts w:eastAsia="仿宋_GB2312"/>
          <w:sz w:val="32"/>
          <w:szCs w:val="32"/>
        </w:rPr>
        <w:t>月</w:t>
      </w:r>
      <w:r>
        <w:rPr>
          <w:rFonts w:eastAsia="仿宋_GB2312" w:hint="eastAsia"/>
          <w:sz w:val="32"/>
          <w:szCs w:val="32"/>
        </w:rPr>
        <w:t>11</w:t>
      </w:r>
      <w:r w:rsidRPr="00841881">
        <w:rPr>
          <w:rFonts w:eastAsia="仿宋_GB2312"/>
          <w:sz w:val="32"/>
          <w:szCs w:val="32"/>
        </w:rPr>
        <w:t>日</w:t>
      </w:r>
      <w:r w:rsidRPr="00841881">
        <w:rPr>
          <w:rFonts w:eastAsia="仿宋_GB2312"/>
          <w:sz w:val="32"/>
          <w:szCs w:val="32"/>
        </w:rPr>
        <w:t xml:space="preserve">    </w:t>
      </w:r>
    </w:p>
    <w:p w14:paraId="1CD12273" w14:textId="77777777" w:rsidR="00841881" w:rsidRPr="00841881" w:rsidRDefault="00841881" w:rsidP="00A46EDB">
      <w:pPr>
        <w:spacing w:beforeLines="30" w:before="93"/>
        <w:rPr>
          <w:sz w:val="24"/>
        </w:rPr>
      </w:pPr>
    </w:p>
    <w:p w14:paraId="1E235924" w14:textId="77777777" w:rsidR="00841881" w:rsidRPr="00841881" w:rsidRDefault="00841881" w:rsidP="00A46EDB">
      <w:pPr>
        <w:adjustRightInd w:val="0"/>
        <w:snapToGrid w:val="0"/>
        <w:spacing w:line="360" w:lineRule="auto"/>
        <w:jc w:val="center"/>
        <w:rPr>
          <w:b/>
          <w:sz w:val="44"/>
          <w:szCs w:val="44"/>
        </w:rPr>
      </w:pPr>
      <w:r w:rsidRPr="00841881">
        <w:rPr>
          <w:b/>
          <w:color w:val="000000"/>
          <w:sz w:val="44"/>
          <w:szCs w:val="44"/>
        </w:rPr>
        <w:br w:type="page"/>
      </w:r>
      <w:r w:rsidRPr="00841881">
        <w:rPr>
          <w:rFonts w:hAnsi="宋体"/>
          <w:b/>
          <w:sz w:val="44"/>
          <w:szCs w:val="44"/>
        </w:rPr>
        <w:lastRenderedPageBreak/>
        <w:t>苏州大学研究生学籍管理补充规定</w:t>
      </w:r>
    </w:p>
    <w:p w14:paraId="4D1F78DE" w14:textId="77777777" w:rsidR="00841881" w:rsidRPr="00841881" w:rsidRDefault="00841881" w:rsidP="00A46EDB">
      <w:pPr>
        <w:adjustRightInd w:val="0"/>
        <w:snapToGrid w:val="0"/>
        <w:jc w:val="center"/>
        <w:rPr>
          <w:b/>
          <w:sz w:val="44"/>
          <w:szCs w:val="44"/>
        </w:rPr>
      </w:pPr>
    </w:p>
    <w:p w14:paraId="4B6CBEBB" w14:textId="77777777" w:rsidR="00841881" w:rsidRPr="00841881" w:rsidRDefault="00841881" w:rsidP="00A46EDB">
      <w:pPr>
        <w:adjustRightInd w:val="0"/>
        <w:snapToGrid w:val="0"/>
        <w:spacing w:line="360" w:lineRule="auto"/>
        <w:ind w:firstLineChars="200" w:firstLine="640"/>
        <w:rPr>
          <w:rFonts w:eastAsia="仿宋_GB2312"/>
          <w:sz w:val="32"/>
          <w:szCs w:val="32"/>
        </w:rPr>
      </w:pPr>
      <w:r w:rsidRPr="00841881">
        <w:rPr>
          <w:rFonts w:eastAsia="仿宋_GB2312"/>
          <w:sz w:val="32"/>
          <w:szCs w:val="32"/>
        </w:rPr>
        <w:t>为加强研究生学籍管理，进一步规范研究生延长学年、退学、取消学籍、注销学籍等处理流程，结合</w:t>
      </w:r>
      <w:r>
        <w:rPr>
          <w:rFonts w:eastAsia="仿宋_GB2312" w:hint="eastAsia"/>
          <w:sz w:val="32"/>
          <w:szCs w:val="32"/>
        </w:rPr>
        <w:t>学校</w:t>
      </w:r>
      <w:r w:rsidRPr="00841881">
        <w:rPr>
          <w:rFonts w:eastAsia="仿宋_GB2312"/>
          <w:sz w:val="32"/>
          <w:szCs w:val="32"/>
        </w:rPr>
        <w:t>学籍管理工作中的实际情况，对原《</w:t>
      </w:r>
      <w:hyperlink r:id="rId8" w:history="1">
        <w:r w:rsidRPr="00841881">
          <w:rPr>
            <w:rFonts w:eastAsia="仿宋_GB2312"/>
            <w:sz w:val="32"/>
            <w:szCs w:val="32"/>
          </w:rPr>
          <w:t>苏州大学研究生学籍管理条例</w:t>
        </w:r>
        <w:r w:rsidRPr="00841881">
          <w:rPr>
            <w:rFonts w:eastAsia="仿宋_GB2312"/>
            <w:sz w:val="32"/>
            <w:szCs w:val="32"/>
          </w:rPr>
          <w:t>(</w:t>
        </w:r>
        <w:r w:rsidRPr="00841881">
          <w:rPr>
            <w:rFonts w:eastAsia="仿宋_GB2312"/>
            <w:sz w:val="32"/>
            <w:szCs w:val="32"/>
          </w:rPr>
          <w:t>试行</w:t>
        </w:r>
        <w:r w:rsidRPr="00841881">
          <w:rPr>
            <w:rFonts w:eastAsia="仿宋_GB2312"/>
            <w:sz w:val="32"/>
            <w:szCs w:val="32"/>
          </w:rPr>
          <w:t>)</w:t>
        </w:r>
      </w:hyperlink>
      <w:r w:rsidRPr="00841881">
        <w:rPr>
          <w:rFonts w:eastAsia="仿宋_GB2312"/>
          <w:sz w:val="32"/>
          <w:szCs w:val="32"/>
        </w:rPr>
        <w:t>》（苏大</w:t>
      </w:r>
      <w:proofErr w:type="gramStart"/>
      <w:r w:rsidRPr="00841881">
        <w:rPr>
          <w:rFonts w:eastAsia="仿宋_GB2312"/>
          <w:sz w:val="32"/>
          <w:szCs w:val="32"/>
        </w:rPr>
        <w:t>研</w:t>
      </w:r>
      <w:proofErr w:type="gramEnd"/>
      <w:r w:rsidRPr="00841881">
        <w:rPr>
          <w:rFonts w:eastAsia="仿宋_GB2312"/>
          <w:sz w:val="32"/>
          <w:szCs w:val="32"/>
        </w:rPr>
        <w:t>〔</w:t>
      </w:r>
      <w:r w:rsidRPr="00841881">
        <w:rPr>
          <w:rFonts w:eastAsia="仿宋_GB2312"/>
          <w:sz w:val="32"/>
          <w:szCs w:val="32"/>
        </w:rPr>
        <w:t>2014</w:t>
      </w:r>
      <w:r w:rsidRPr="00841881">
        <w:rPr>
          <w:rFonts w:eastAsia="仿宋_GB2312"/>
          <w:sz w:val="32"/>
          <w:szCs w:val="32"/>
        </w:rPr>
        <w:t>〕</w:t>
      </w:r>
      <w:r w:rsidRPr="00841881">
        <w:rPr>
          <w:rFonts w:eastAsia="仿宋_GB2312"/>
          <w:sz w:val="32"/>
          <w:szCs w:val="32"/>
        </w:rPr>
        <w:t>28</w:t>
      </w:r>
      <w:r w:rsidRPr="00841881">
        <w:rPr>
          <w:rFonts w:eastAsia="仿宋_GB2312"/>
          <w:sz w:val="32"/>
          <w:szCs w:val="32"/>
        </w:rPr>
        <w:t>号）的有关规定进行了补充修订，具体条款如下。</w:t>
      </w:r>
    </w:p>
    <w:p w14:paraId="25DDDCDC" w14:textId="77777777" w:rsidR="00841881" w:rsidRPr="00841881" w:rsidRDefault="00841881" w:rsidP="00A46EDB">
      <w:pPr>
        <w:adjustRightInd w:val="0"/>
        <w:snapToGrid w:val="0"/>
        <w:spacing w:line="360" w:lineRule="auto"/>
        <w:jc w:val="center"/>
        <w:rPr>
          <w:rFonts w:eastAsia="黑体"/>
          <w:sz w:val="32"/>
          <w:szCs w:val="32"/>
        </w:rPr>
      </w:pPr>
      <w:r w:rsidRPr="00841881">
        <w:rPr>
          <w:rFonts w:eastAsia="黑体" w:hAnsi="黑体"/>
          <w:sz w:val="32"/>
          <w:szCs w:val="32"/>
        </w:rPr>
        <w:t>第一条</w:t>
      </w:r>
      <w:r w:rsidRPr="00841881">
        <w:rPr>
          <w:rFonts w:eastAsia="黑体"/>
          <w:sz w:val="32"/>
          <w:szCs w:val="32"/>
        </w:rPr>
        <w:t xml:space="preserve">  </w:t>
      </w:r>
      <w:proofErr w:type="gramStart"/>
      <w:r w:rsidRPr="00841881">
        <w:rPr>
          <w:rFonts w:eastAsia="黑体" w:hAnsi="黑体"/>
          <w:sz w:val="32"/>
          <w:szCs w:val="32"/>
        </w:rPr>
        <w:t>超学习</w:t>
      </w:r>
      <w:proofErr w:type="gramEnd"/>
      <w:r w:rsidRPr="00841881">
        <w:rPr>
          <w:rFonts w:eastAsia="黑体" w:hAnsi="黑体"/>
          <w:sz w:val="32"/>
          <w:szCs w:val="32"/>
        </w:rPr>
        <w:t>年限处理办法</w:t>
      </w:r>
    </w:p>
    <w:p w14:paraId="4B6E9DFE" w14:textId="77777777" w:rsidR="00841881" w:rsidRPr="00841881" w:rsidRDefault="00841881" w:rsidP="00A46EDB">
      <w:pPr>
        <w:adjustRightInd w:val="0"/>
        <w:snapToGrid w:val="0"/>
        <w:spacing w:line="360" w:lineRule="auto"/>
        <w:ind w:firstLineChars="200" w:firstLine="643"/>
        <w:rPr>
          <w:rFonts w:eastAsia="楷体_GB2312"/>
          <w:b/>
          <w:sz w:val="32"/>
          <w:szCs w:val="32"/>
        </w:rPr>
      </w:pPr>
      <w:r w:rsidRPr="00841881">
        <w:rPr>
          <w:rFonts w:eastAsia="楷体_GB2312"/>
          <w:b/>
          <w:sz w:val="32"/>
          <w:szCs w:val="32"/>
        </w:rPr>
        <w:t>（一）学习年限</w:t>
      </w:r>
    </w:p>
    <w:p w14:paraId="6DAFEA58" w14:textId="77777777" w:rsidR="00841881" w:rsidRPr="00841881" w:rsidRDefault="00841881" w:rsidP="00A46EDB">
      <w:pPr>
        <w:adjustRightInd w:val="0"/>
        <w:snapToGrid w:val="0"/>
        <w:spacing w:line="360" w:lineRule="auto"/>
        <w:ind w:firstLineChars="200" w:firstLine="640"/>
        <w:rPr>
          <w:rFonts w:eastAsia="仿宋_GB2312"/>
          <w:sz w:val="32"/>
          <w:szCs w:val="32"/>
        </w:rPr>
      </w:pPr>
      <w:r w:rsidRPr="00841881">
        <w:rPr>
          <w:rFonts w:eastAsia="仿宋_GB2312"/>
          <w:sz w:val="32"/>
          <w:szCs w:val="32"/>
        </w:rPr>
        <w:t>根据《苏州大学研究生学籍管理条例</w:t>
      </w:r>
      <w:r w:rsidRPr="00841881">
        <w:rPr>
          <w:rFonts w:eastAsia="仿宋_GB2312"/>
          <w:sz w:val="32"/>
          <w:szCs w:val="32"/>
        </w:rPr>
        <w:t>(</w:t>
      </w:r>
      <w:r w:rsidRPr="00841881">
        <w:rPr>
          <w:rFonts w:eastAsia="仿宋_GB2312"/>
          <w:sz w:val="32"/>
          <w:szCs w:val="32"/>
        </w:rPr>
        <w:t>试行</w:t>
      </w:r>
      <w:r w:rsidRPr="00841881">
        <w:rPr>
          <w:rFonts w:eastAsia="仿宋_GB2312"/>
          <w:sz w:val="32"/>
          <w:szCs w:val="32"/>
        </w:rPr>
        <w:t>)</w:t>
      </w:r>
      <w:r w:rsidRPr="00841881">
        <w:rPr>
          <w:rFonts w:eastAsia="仿宋_GB2312"/>
          <w:sz w:val="32"/>
          <w:szCs w:val="32"/>
        </w:rPr>
        <w:t>》第三章规定，学习年限为</w:t>
      </w:r>
      <w:r w:rsidR="00F81E26">
        <w:rPr>
          <w:rFonts w:eastAsia="仿宋_GB2312" w:hint="eastAsia"/>
          <w:sz w:val="32"/>
          <w:szCs w:val="32"/>
        </w:rPr>
        <w:t>学校</w:t>
      </w:r>
      <w:r w:rsidRPr="00841881">
        <w:rPr>
          <w:rFonts w:eastAsia="仿宋_GB2312"/>
          <w:sz w:val="32"/>
          <w:szCs w:val="32"/>
        </w:rPr>
        <w:t>允许注册研究生在校学习的最长期限。硕士研究生的学习年限为</w:t>
      </w:r>
      <w:r w:rsidRPr="00841881">
        <w:rPr>
          <w:rFonts w:eastAsia="仿宋_GB2312"/>
          <w:sz w:val="32"/>
          <w:szCs w:val="32"/>
        </w:rPr>
        <w:t>5</w:t>
      </w:r>
      <w:r w:rsidRPr="00841881">
        <w:rPr>
          <w:rFonts w:eastAsia="仿宋_GB2312"/>
          <w:sz w:val="32"/>
          <w:szCs w:val="32"/>
        </w:rPr>
        <w:t>年，博士研究生的学习年限为</w:t>
      </w:r>
      <w:r w:rsidRPr="00841881">
        <w:rPr>
          <w:rFonts w:eastAsia="仿宋_GB2312"/>
          <w:sz w:val="32"/>
          <w:szCs w:val="32"/>
        </w:rPr>
        <w:t>8</w:t>
      </w:r>
      <w:r w:rsidRPr="00841881">
        <w:rPr>
          <w:rFonts w:eastAsia="仿宋_GB2312"/>
          <w:sz w:val="32"/>
          <w:szCs w:val="32"/>
        </w:rPr>
        <w:t>年。</w:t>
      </w:r>
    </w:p>
    <w:p w14:paraId="10BE2057" w14:textId="77777777" w:rsidR="00841881" w:rsidRPr="00841881" w:rsidRDefault="00841881" w:rsidP="00A46EDB">
      <w:pPr>
        <w:adjustRightInd w:val="0"/>
        <w:snapToGrid w:val="0"/>
        <w:spacing w:line="360" w:lineRule="auto"/>
        <w:ind w:firstLineChars="200" w:firstLine="643"/>
        <w:rPr>
          <w:rFonts w:eastAsia="楷体_GB2312"/>
          <w:b/>
          <w:sz w:val="32"/>
          <w:szCs w:val="32"/>
        </w:rPr>
      </w:pPr>
      <w:r w:rsidRPr="00841881">
        <w:rPr>
          <w:rFonts w:eastAsia="楷体_GB2312"/>
          <w:b/>
          <w:sz w:val="32"/>
          <w:szCs w:val="32"/>
        </w:rPr>
        <w:t>（二）不计入学习年限的时间</w:t>
      </w:r>
    </w:p>
    <w:p w14:paraId="68EB7282" w14:textId="77777777" w:rsidR="00841881" w:rsidRPr="00841881" w:rsidRDefault="00841881" w:rsidP="00A46EDB">
      <w:pPr>
        <w:adjustRightInd w:val="0"/>
        <w:snapToGrid w:val="0"/>
        <w:spacing w:line="360" w:lineRule="auto"/>
        <w:ind w:firstLineChars="200" w:firstLine="640"/>
        <w:rPr>
          <w:rFonts w:eastAsia="仿宋_GB2312"/>
          <w:sz w:val="32"/>
          <w:szCs w:val="32"/>
        </w:rPr>
      </w:pPr>
      <w:r w:rsidRPr="00841881">
        <w:rPr>
          <w:rFonts w:eastAsia="仿宋_GB2312"/>
          <w:sz w:val="32"/>
          <w:szCs w:val="32"/>
        </w:rPr>
        <w:t>研究生在校期间有承担特殊任务的（省级及省级以上组织人事部门或相关职能部门委派的援外、援藏、援疆、援建、支教、公派项目以及服兵役等），提供相关组织证明文件及其他充足的证明材料，经认定后其执行任务的时间可不计入学习年限。</w:t>
      </w:r>
    </w:p>
    <w:p w14:paraId="2B94DB51" w14:textId="77777777" w:rsidR="00841881" w:rsidRPr="00841881" w:rsidRDefault="00841881" w:rsidP="00A46EDB">
      <w:pPr>
        <w:adjustRightInd w:val="0"/>
        <w:snapToGrid w:val="0"/>
        <w:spacing w:line="360" w:lineRule="auto"/>
        <w:ind w:firstLineChars="200" w:firstLine="643"/>
        <w:rPr>
          <w:rFonts w:eastAsia="楷体_GB2312"/>
          <w:b/>
          <w:sz w:val="32"/>
          <w:szCs w:val="32"/>
        </w:rPr>
      </w:pPr>
      <w:r w:rsidRPr="00841881">
        <w:rPr>
          <w:rFonts w:eastAsia="楷体_GB2312"/>
          <w:b/>
          <w:sz w:val="32"/>
          <w:szCs w:val="32"/>
        </w:rPr>
        <w:t>（三）</w:t>
      </w:r>
      <w:proofErr w:type="gramStart"/>
      <w:r w:rsidRPr="00841881">
        <w:rPr>
          <w:rFonts w:eastAsia="楷体_GB2312"/>
          <w:b/>
          <w:sz w:val="32"/>
          <w:szCs w:val="32"/>
        </w:rPr>
        <w:t>超学习</w:t>
      </w:r>
      <w:proofErr w:type="gramEnd"/>
      <w:r w:rsidRPr="00841881">
        <w:rPr>
          <w:rFonts w:eastAsia="楷体_GB2312"/>
          <w:b/>
          <w:sz w:val="32"/>
          <w:szCs w:val="32"/>
        </w:rPr>
        <w:t>年限处理办法</w:t>
      </w:r>
    </w:p>
    <w:p w14:paraId="08AE7018" w14:textId="77777777" w:rsidR="00841881" w:rsidRPr="00841881" w:rsidRDefault="00841881" w:rsidP="00A46EDB">
      <w:pPr>
        <w:adjustRightInd w:val="0"/>
        <w:snapToGrid w:val="0"/>
        <w:spacing w:line="360" w:lineRule="auto"/>
        <w:ind w:firstLineChars="200" w:firstLine="640"/>
        <w:rPr>
          <w:rFonts w:eastAsia="仿宋_GB2312"/>
          <w:sz w:val="32"/>
          <w:szCs w:val="32"/>
        </w:rPr>
      </w:pPr>
      <w:r w:rsidRPr="00841881">
        <w:rPr>
          <w:rFonts w:eastAsia="仿宋_GB2312"/>
          <w:sz w:val="32"/>
          <w:szCs w:val="32"/>
        </w:rPr>
        <w:t>2009</w:t>
      </w:r>
      <w:r w:rsidRPr="00841881">
        <w:rPr>
          <w:rFonts w:eastAsia="仿宋_GB2312"/>
          <w:sz w:val="32"/>
          <w:szCs w:val="32"/>
        </w:rPr>
        <w:t>年</w:t>
      </w:r>
      <w:r w:rsidRPr="00841881">
        <w:rPr>
          <w:rFonts w:eastAsia="仿宋_GB2312"/>
          <w:sz w:val="32"/>
          <w:szCs w:val="32"/>
        </w:rPr>
        <w:t>9</w:t>
      </w:r>
      <w:r w:rsidRPr="00841881">
        <w:rPr>
          <w:rFonts w:eastAsia="仿宋_GB2312"/>
          <w:sz w:val="32"/>
          <w:szCs w:val="32"/>
        </w:rPr>
        <w:t>月及以后入学的</w:t>
      </w:r>
      <w:proofErr w:type="gramStart"/>
      <w:r w:rsidRPr="00841881">
        <w:rPr>
          <w:rFonts w:eastAsia="仿宋_GB2312"/>
          <w:sz w:val="32"/>
          <w:szCs w:val="32"/>
        </w:rPr>
        <w:t>超学习</w:t>
      </w:r>
      <w:proofErr w:type="gramEnd"/>
      <w:r w:rsidRPr="00841881">
        <w:rPr>
          <w:rFonts w:eastAsia="仿宋_GB2312"/>
          <w:sz w:val="32"/>
          <w:szCs w:val="32"/>
        </w:rPr>
        <w:t>年限博士研究生、</w:t>
      </w:r>
      <w:r w:rsidRPr="00841881">
        <w:rPr>
          <w:rFonts w:eastAsia="仿宋_GB2312"/>
          <w:sz w:val="32"/>
          <w:szCs w:val="32"/>
        </w:rPr>
        <w:t>2012</w:t>
      </w:r>
      <w:r w:rsidRPr="00841881">
        <w:rPr>
          <w:rFonts w:eastAsia="仿宋_GB2312"/>
          <w:sz w:val="32"/>
          <w:szCs w:val="32"/>
        </w:rPr>
        <w:t>年</w:t>
      </w:r>
      <w:r w:rsidRPr="00841881">
        <w:rPr>
          <w:rFonts w:eastAsia="仿宋_GB2312"/>
          <w:sz w:val="32"/>
          <w:szCs w:val="32"/>
        </w:rPr>
        <w:t>9</w:t>
      </w:r>
      <w:r w:rsidRPr="00841881">
        <w:rPr>
          <w:rFonts w:eastAsia="仿宋_GB2312"/>
          <w:sz w:val="32"/>
          <w:szCs w:val="32"/>
        </w:rPr>
        <w:t>月及以后入学的硕士研究生、</w:t>
      </w:r>
      <w:r w:rsidRPr="00841881">
        <w:rPr>
          <w:rFonts w:eastAsia="仿宋_GB2312"/>
          <w:sz w:val="32"/>
          <w:szCs w:val="32"/>
        </w:rPr>
        <w:t>2012</w:t>
      </w:r>
      <w:r w:rsidRPr="00841881">
        <w:rPr>
          <w:rFonts w:eastAsia="仿宋_GB2312"/>
          <w:sz w:val="32"/>
          <w:szCs w:val="32"/>
        </w:rPr>
        <w:t>年</w:t>
      </w:r>
      <w:r w:rsidRPr="00841881">
        <w:rPr>
          <w:rFonts w:eastAsia="仿宋_GB2312"/>
          <w:sz w:val="32"/>
          <w:szCs w:val="32"/>
        </w:rPr>
        <w:t>3</w:t>
      </w:r>
      <w:r w:rsidRPr="00841881">
        <w:rPr>
          <w:rFonts w:eastAsia="仿宋_GB2312"/>
          <w:sz w:val="32"/>
          <w:szCs w:val="32"/>
        </w:rPr>
        <w:t>月及以后入学的</w:t>
      </w:r>
      <w:r w:rsidRPr="00841881">
        <w:rPr>
          <w:rFonts w:eastAsia="仿宋_GB2312"/>
          <w:sz w:val="32"/>
          <w:szCs w:val="32"/>
        </w:rPr>
        <w:lastRenderedPageBreak/>
        <w:t>在职硕士研究生，按照硕士研究生规定的学习年限</w:t>
      </w:r>
      <w:r w:rsidRPr="00841881">
        <w:rPr>
          <w:rFonts w:eastAsia="仿宋_GB2312"/>
          <w:sz w:val="32"/>
          <w:szCs w:val="32"/>
        </w:rPr>
        <w:t>5</w:t>
      </w:r>
      <w:r w:rsidRPr="00841881">
        <w:rPr>
          <w:rFonts w:eastAsia="仿宋_GB2312"/>
          <w:sz w:val="32"/>
          <w:szCs w:val="32"/>
        </w:rPr>
        <w:t>年、博士研究生规定的学习年限</w:t>
      </w:r>
      <w:r w:rsidRPr="00841881">
        <w:rPr>
          <w:rFonts w:eastAsia="仿宋_GB2312"/>
          <w:sz w:val="32"/>
          <w:szCs w:val="32"/>
        </w:rPr>
        <w:t>8</w:t>
      </w:r>
      <w:r w:rsidRPr="00841881">
        <w:rPr>
          <w:rFonts w:eastAsia="仿宋_GB2312"/>
          <w:sz w:val="32"/>
          <w:szCs w:val="32"/>
        </w:rPr>
        <w:t>年执行。逾期未毕业者，按退学处理。</w:t>
      </w:r>
    </w:p>
    <w:p w14:paraId="270F0F01" w14:textId="77777777" w:rsidR="00841881" w:rsidRPr="00841881" w:rsidRDefault="00841881" w:rsidP="00A46EDB">
      <w:pPr>
        <w:adjustRightInd w:val="0"/>
        <w:snapToGrid w:val="0"/>
        <w:spacing w:line="360" w:lineRule="auto"/>
        <w:jc w:val="center"/>
        <w:rPr>
          <w:rFonts w:eastAsia="黑体"/>
          <w:sz w:val="32"/>
          <w:szCs w:val="32"/>
        </w:rPr>
      </w:pPr>
      <w:r w:rsidRPr="00841881">
        <w:rPr>
          <w:rFonts w:eastAsia="黑体" w:hAnsi="黑体"/>
          <w:sz w:val="32"/>
          <w:szCs w:val="32"/>
        </w:rPr>
        <w:t>第二条</w:t>
      </w:r>
      <w:r w:rsidRPr="00841881">
        <w:rPr>
          <w:rFonts w:eastAsia="黑体"/>
          <w:sz w:val="32"/>
          <w:szCs w:val="32"/>
        </w:rPr>
        <w:t xml:space="preserve">  </w:t>
      </w:r>
      <w:r w:rsidRPr="00841881">
        <w:rPr>
          <w:rFonts w:eastAsia="黑体" w:hAnsi="黑体"/>
          <w:sz w:val="32"/>
          <w:szCs w:val="32"/>
        </w:rPr>
        <w:t>退学</w:t>
      </w:r>
    </w:p>
    <w:p w14:paraId="07BF5B61" w14:textId="77777777" w:rsidR="00841881" w:rsidRPr="00841881" w:rsidRDefault="00841881" w:rsidP="00A46EDB">
      <w:pPr>
        <w:adjustRightInd w:val="0"/>
        <w:snapToGrid w:val="0"/>
        <w:spacing w:line="360" w:lineRule="auto"/>
        <w:ind w:firstLineChars="200" w:firstLine="643"/>
        <w:rPr>
          <w:rFonts w:eastAsia="楷体_GB2312"/>
          <w:b/>
          <w:sz w:val="32"/>
          <w:szCs w:val="32"/>
        </w:rPr>
      </w:pPr>
      <w:r w:rsidRPr="00841881">
        <w:rPr>
          <w:rFonts w:eastAsia="楷体_GB2312"/>
          <w:b/>
          <w:sz w:val="32"/>
          <w:szCs w:val="32"/>
        </w:rPr>
        <w:t>（一）自动退学</w:t>
      </w:r>
    </w:p>
    <w:p w14:paraId="53214CB0" w14:textId="77777777" w:rsidR="00841881" w:rsidRPr="00841881" w:rsidRDefault="00841881" w:rsidP="00A46EDB">
      <w:pPr>
        <w:adjustRightInd w:val="0"/>
        <w:snapToGrid w:val="0"/>
        <w:spacing w:line="360" w:lineRule="auto"/>
        <w:ind w:firstLineChars="200" w:firstLine="640"/>
        <w:rPr>
          <w:rFonts w:eastAsia="仿宋_GB2312"/>
          <w:sz w:val="32"/>
          <w:szCs w:val="32"/>
        </w:rPr>
      </w:pPr>
      <w:r w:rsidRPr="00841881">
        <w:rPr>
          <w:rFonts w:eastAsia="仿宋_GB2312"/>
          <w:sz w:val="32"/>
          <w:szCs w:val="32"/>
        </w:rPr>
        <w:t>研究生有下列情形之</w:t>
      </w:r>
      <w:proofErr w:type="gramStart"/>
      <w:r w:rsidRPr="00841881">
        <w:rPr>
          <w:rFonts w:eastAsia="仿宋_GB2312"/>
          <w:sz w:val="32"/>
          <w:szCs w:val="32"/>
        </w:rPr>
        <w:t>一者且</w:t>
      </w:r>
      <w:proofErr w:type="gramEnd"/>
      <w:r w:rsidRPr="00841881">
        <w:rPr>
          <w:rFonts w:eastAsia="仿宋_GB2312"/>
          <w:sz w:val="32"/>
          <w:szCs w:val="32"/>
        </w:rPr>
        <w:t>本人未主动办理退学手续的应按自动退学处理：</w:t>
      </w:r>
    </w:p>
    <w:p w14:paraId="3F87DB79" w14:textId="77777777" w:rsidR="00841881" w:rsidRPr="00841881" w:rsidRDefault="00841881" w:rsidP="00A46EDB">
      <w:pPr>
        <w:adjustRightInd w:val="0"/>
        <w:snapToGrid w:val="0"/>
        <w:spacing w:line="360" w:lineRule="auto"/>
        <w:ind w:firstLineChars="200" w:firstLine="640"/>
        <w:rPr>
          <w:rFonts w:eastAsia="仿宋_GB2312"/>
          <w:sz w:val="32"/>
          <w:szCs w:val="32"/>
        </w:rPr>
      </w:pPr>
      <w:r w:rsidRPr="00841881">
        <w:rPr>
          <w:rFonts w:eastAsia="仿宋_GB2312"/>
          <w:sz w:val="32"/>
          <w:szCs w:val="32"/>
        </w:rPr>
        <w:t>1</w:t>
      </w:r>
      <w:r w:rsidRPr="00841881">
        <w:rPr>
          <w:rFonts w:eastAsia="仿宋_GB2312"/>
          <w:sz w:val="32"/>
          <w:szCs w:val="32"/>
        </w:rPr>
        <w:t>、经导师提出，所在基层研究生培养单位学位</w:t>
      </w:r>
      <w:proofErr w:type="gramStart"/>
      <w:r w:rsidRPr="00841881">
        <w:rPr>
          <w:rFonts w:eastAsia="仿宋_GB2312"/>
          <w:sz w:val="32"/>
          <w:szCs w:val="32"/>
        </w:rPr>
        <w:t>评定分</w:t>
      </w:r>
      <w:proofErr w:type="gramEnd"/>
      <w:r w:rsidRPr="00841881">
        <w:rPr>
          <w:rFonts w:eastAsia="仿宋_GB2312"/>
          <w:sz w:val="32"/>
          <w:szCs w:val="32"/>
        </w:rPr>
        <w:t>委员会审核认定不宜继续攻读硕士或博士学位的，硕博连读生可申请办理</w:t>
      </w:r>
      <w:proofErr w:type="gramStart"/>
      <w:r w:rsidRPr="00841881">
        <w:rPr>
          <w:rFonts w:eastAsia="仿宋_GB2312"/>
          <w:sz w:val="32"/>
          <w:szCs w:val="32"/>
        </w:rPr>
        <w:t>博转硕</w:t>
      </w:r>
      <w:proofErr w:type="gramEnd"/>
      <w:r w:rsidRPr="00841881">
        <w:rPr>
          <w:rFonts w:eastAsia="仿宋_GB2312"/>
          <w:sz w:val="32"/>
          <w:szCs w:val="32"/>
        </w:rPr>
        <w:t>；</w:t>
      </w:r>
    </w:p>
    <w:p w14:paraId="59FB7B23" w14:textId="77777777" w:rsidR="00841881" w:rsidRPr="00841881" w:rsidRDefault="00841881" w:rsidP="00A46EDB">
      <w:pPr>
        <w:adjustRightInd w:val="0"/>
        <w:snapToGrid w:val="0"/>
        <w:spacing w:line="360" w:lineRule="auto"/>
        <w:ind w:firstLineChars="200" w:firstLine="640"/>
        <w:rPr>
          <w:rFonts w:eastAsia="仿宋_GB2312"/>
          <w:sz w:val="32"/>
          <w:szCs w:val="32"/>
        </w:rPr>
      </w:pPr>
      <w:r w:rsidRPr="00841881">
        <w:rPr>
          <w:rFonts w:eastAsia="仿宋_GB2312"/>
          <w:sz w:val="32"/>
          <w:szCs w:val="32"/>
        </w:rPr>
        <w:t>2</w:t>
      </w:r>
      <w:r w:rsidRPr="00841881">
        <w:rPr>
          <w:rFonts w:eastAsia="仿宋_GB2312"/>
          <w:sz w:val="32"/>
          <w:szCs w:val="32"/>
        </w:rPr>
        <w:t>、超过学校规定的学习年限仍未完成学业的；</w:t>
      </w:r>
    </w:p>
    <w:p w14:paraId="1FAFC0D0" w14:textId="77777777" w:rsidR="00841881" w:rsidRPr="00841881" w:rsidRDefault="00841881" w:rsidP="00A46EDB">
      <w:pPr>
        <w:adjustRightInd w:val="0"/>
        <w:snapToGrid w:val="0"/>
        <w:spacing w:line="360" w:lineRule="auto"/>
        <w:ind w:firstLineChars="200" w:firstLine="640"/>
        <w:rPr>
          <w:rFonts w:eastAsia="仿宋_GB2312"/>
          <w:sz w:val="32"/>
          <w:szCs w:val="32"/>
        </w:rPr>
      </w:pPr>
      <w:r w:rsidRPr="00841881">
        <w:rPr>
          <w:rFonts w:eastAsia="仿宋_GB2312"/>
          <w:sz w:val="32"/>
          <w:szCs w:val="32"/>
        </w:rPr>
        <w:t>3</w:t>
      </w:r>
      <w:r w:rsidRPr="00841881">
        <w:rPr>
          <w:rFonts w:eastAsia="仿宋_GB2312"/>
          <w:sz w:val="32"/>
          <w:szCs w:val="32"/>
        </w:rPr>
        <w:t>、休学期满逾期两</w:t>
      </w:r>
      <w:proofErr w:type="gramStart"/>
      <w:r w:rsidRPr="00841881">
        <w:rPr>
          <w:rFonts w:eastAsia="仿宋_GB2312"/>
          <w:sz w:val="32"/>
          <w:szCs w:val="32"/>
        </w:rPr>
        <w:t>周未</w:t>
      </w:r>
      <w:proofErr w:type="gramEnd"/>
      <w:r w:rsidRPr="00841881">
        <w:rPr>
          <w:rFonts w:eastAsia="仿宋_GB2312"/>
          <w:sz w:val="32"/>
          <w:szCs w:val="32"/>
        </w:rPr>
        <w:t>办理复学手续的；</w:t>
      </w:r>
    </w:p>
    <w:p w14:paraId="3484AFE6" w14:textId="77777777" w:rsidR="00841881" w:rsidRPr="00841881" w:rsidRDefault="00841881" w:rsidP="00A46EDB">
      <w:pPr>
        <w:adjustRightInd w:val="0"/>
        <w:snapToGrid w:val="0"/>
        <w:spacing w:line="360" w:lineRule="auto"/>
        <w:ind w:firstLineChars="200" w:firstLine="640"/>
        <w:rPr>
          <w:rFonts w:eastAsia="仿宋_GB2312"/>
          <w:sz w:val="32"/>
          <w:szCs w:val="32"/>
        </w:rPr>
      </w:pPr>
      <w:r w:rsidRPr="00841881">
        <w:rPr>
          <w:rFonts w:eastAsia="仿宋_GB2312"/>
          <w:sz w:val="32"/>
          <w:szCs w:val="32"/>
        </w:rPr>
        <w:t>4</w:t>
      </w:r>
      <w:r w:rsidRPr="00841881">
        <w:rPr>
          <w:rFonts w:eastAsia="仿宋_GB2312"/>
          <w:sz w:val="32"/>
          <w:szCs w:val="32"/>
        </w:rPr>
        <w:t>、经二级甲等以上医院诊断，患有疾病或者伤残无法继续在校学习的；</w:t>
      </w:r>
    </w:p>
    <w:p w14:paraId="615CD734" w14:textId="77777777" w:rsidR="00841881" w:rsidRPr="00841881" w:rsidRDefault="00841881" w:rsidP="00A46EDB">
      <w:pPr>
        <w:adjustRightInd w:val="0"/>
        <w:snapToGrid w:val="0"/>
        <w:spacing w:line="360" w:lineRule="auto"/>
        <w:ind w:firstLineChars="200" w:firstLine="640"/>
        <w:rPr>
          <w:rFonts w:eastAsia="仿宋_GB2312"/>
          <w:sz w:val="32"/>
          <w:szCs w:val="32"/>
        </w:rPr>
      </w:pPr>
      <w:r w:rsidRPr="00841881">
        <w:rPr>
          <w:rFonts w:eastAsia="仿宋_GB2312"/>
          <w:sz w:val="32"/>
          <w:szCs w:val="32"/>
        </w:rPr>
        <w:t>5</w:t>
      </w:r>
      <w:r w:rsidRPr="00841881">
        <w:rPr>
          <w:rFonts w:eastAsia="仿宋_GB2312"/>
          <w:sz w:val="32"/>
          <w:szCs w:val="32"/>
        </w:rPr>
        <w:t>、擅自离校连续两周的，或出国、出境未经学校批准延期两周以上未归的；</w:t>
      </w:r>
    </w:p>
    <w:p w14:paraId="41B8DF20" w14:textId="77777777" w:rsidR="00841881" w:rsidRPr="00841881" w:rsidRDefault="00841881" w:rsidP="00A46EDB">
      <w:pPr>
        <w:adjustRightInd w:val="0"/>
        <w:snapToGrid w:val="0"/>
        <w:spacing w:line="360" w:lineRule="auto"/>
        <w:ind w:firstLineChars="200" w:firstLine="640"/>
        <w:rPr>
          <w:rFonts w:eastAsia="仿宋_GB2312"/>
          <w:sz w:val="32"/>
          <w:szCs w:val="32"/>
        </w:rPr>
      </w:pPr>
      <w:r w:rsidRPr="00841881">
        <w:rPr>
          <w:rFonts w:eastAsia="仿宋_GB2312"/>
          <w:sz w:val="32"/>
          <w:szCs w:val="32"/>
        </w:rPr>
        <w:t>6</w:t>
      </w:r>
      <w:r w:rsidRPr="00841881">
        <w:rPr>
          <w:rFonts w:eastAsia="仿宋_GB2312"/>
          <w:sz w:val="32"/>
          <w:szCs w:val="32"/>
        </w:rPr>
        <w:t>、超过学校规定期限未正常注册的。</w:t>
      </w:r>
    </w:p>
    <w:p w14:paraId="6C54A46A" w14:textId="77777777" w:rsidR="00841881" w:rsidRPr="00841881" w:rsidRDefault="00841881" w:rsidP="00A46EDB">
      <w:pPr>
        <w:adjustRightInd w:val="0"/>
        <w:snapToGrid w:val="0"/>
        <w:spacing w:line="360" w:lineRule="auto"/>
        <w:ind w:firstLineChars="200" w:firstLine="643"/>
        <w:rPr>
          <w:rFonts w:eastAsia="楷体_GB2312"/>
          <w:b/>
          <w:sz w:val="32"/>
          <w:szCs w:val="32"/>
        </w:rPr>
      </w:pPr>
      <w:r w:rsidRPr="00841881">
        <w:rPr>
          <w:rFonts w:eastAsia="楷体_GB2312"/>
          <w:b/>
          <w:sz w:val="32"/>
          <w:szCs w:val="32"/>
        </w:rPr>
        <w:t>（二）自动退学处理流程</w:t>
      </w:r>
    </w:p>
    <w:p w14:paraId="063475E4" w14:textId="77777777" w:rsidR="00841881" w:rsidRPr="00841881" w:rsidRDefault="00841881" w:rsidP="00A46EDB">
      <w:pPr>
        <w:adjustRightInd w:val="0"/>
        <w:snapToGrid w:val="0"/>
        <w:spacing w:line="360" w:lineRule="auto"/>
        <w:ind w:firstLineChars="200" w:firstLine="640"/>
        <w:rPr>
          <w:rFonts w:eastAsia="仿宋_GB2312"/>
          <w:sz w:val="32"/>
          <w:szCs w:val="32"/>
        </w:rPr>
      </w:pPr>
      <w:r w:rsidRPr="00841881">
        <w:rPr>
          <w:rFonts w:eastAsia="仿宋_GB2312"/>
          <w:sz w:val="32"/>
          <w:szCs w:val="32"/>
        </w:rPr>
        <w:t>针对上述</w:t>
      </w:r>
      <w:r w:rsidRPr="00841881">
        <w:rPr>
          <w:rFonts w:eastAsia="仿宋_GB2312"/>
          <w:sz w:val="32"/>
          <w:szCs w:val="32"/>
        </w:rPr>
        <w:t>1</w:t>
      </w:r>
      <w:r w:rsidRPr="00841881">
        <w:rPr>
          <w:rFonts w:eastAsia="仿宋_GB2312"/>
          <w:sz w:val="32"/>
          <w:szCs w:val="32"/>
        </w:rPr>
        <w:t>、</w:t>
      </w:r>
      <w:r w:rsidRPr="00841881">
        <w:rPr>
          <w:rFonts w:eastAsia="仿宋_GB2312"/>
          <w:sz w:val="32"/>
          <w:szCs w:val="32"/>
        </w:rPr>
        <w:t>4</w:t>
      </w:r>
      <w:r w:rsidRPr="00841881">
        <w:rPr>
          <w:rFonts w:eastAsia="仿宋_GB2312"/>
          <w:sz w:val="32"/>
          <w:szCs w:val="32"/>
        </w:rPr>
        <w:t>、</w:t>
      </w:r>
      <w:r w:rsidRPr="00841881">
        <w:rPr>
          <w:rFonts w:eastAsia="仿宋_GB2312"/>
          <w:sz w:val="32"/>
          <w:szCs w:val="32"/>
        </w:rPr>
        <w:t>5</w:t>
      </w:r>
      <w:r w:rsidRPr="00841881">
        <w:rPr>
          <w:rFonts w:eastAsia="仿宋_GB2312"/>
          <w:sz w:val="32"/>
          <w:szCs w:val="32"/>
        </w:rPr>
        <w:t>者，由相关基层研究生培养单位提前一周将拟处理意见报送研究生院。针对上述</w:t>
      </w:r>
      <w:r w:rsidRPr="00841881">
        <w:rPr>
          <w:rFonts w:eastAsia="仿宋_GB2312"/>
          <w:sz w:val="32"/>
          <w:szCs w:val="32"/>
        </w:rPr>
        <w:t>2</w:t>
      </w:r>
      <w:r w:rsidRPr="00841881">
        <w:rPr>
          <w:rFonts w:eastAsia="仿宋_GB2312"/>
          <w:sz w:val="32"/>
          <w:szCs w:val="32"/>
        </w:rPr>
        <w:t>、</w:t>
      </w:r>
      <w:r w:rsidRPr="00841881">
        <w:rPr>
          <w:rFonts w:eastAsia="仿宋_GB2312"/>
          <w:sz w:val="32"/>
          <w:szCs w:val="32"/>
        </w:rPr>
        <w:t>3</w:t>
      </w:r>
      <w:r w:rsidRPr="00841881">
        <w:rPr>
          <w:rFonts w:eastAsia="仿宋_GB2312"/>
          <w:sz w:val="32"/>
          <w:szCs w:val="32"/>
        </w:rPr>
        <w:t>、</w:t>
      </w:r>
      <w:r w:rsidRPr="00841881">
        <w:rPr>
          <w:rFonts w:eastAsia="仿宋_GB2312"/>
          <w:sz w:val="32"/>
          <w:szCs w:val="32"/>
        </w:rPr>
        <w:t>6</w:t>
      </w:r>
      <w:r w:rsidRPr="00841881">
        <w:rPr>
          <w:rFonts w:eastAsia="仿宋_GB2312"/>
          <w:sz w:val="32"/>
          <w:szCs w:val="32"/>
        </w:rPr>
        <w:t>者，由研究生院提前一周通知相关基层研究生培养单位，基层研究生培养单位在接到通知后一周内，向研究生院提出拟处理意</w:t>
      </w:r>
      <w:r w:rsidRPr="00841881">
        <w:rPr>
          <w:rFonts w:eastAsia="仿宋_GB2312"/>
          <w:sz w:val="32"/>
          <w:szCs w:val="32"/>
        </w:rPr>
        <w:lastRenderedPageBreak/>
        <w:t>见。</w:t>
      </w:r>
    </w:p>
    <w:p w14:paraId="259B5737" w14:textId="77777777" w:rsidR="00841881" w:rsidRPr="00841881" w:rsidRDefault="00841881" w:rsidP="00A46EDB">
      <w:pPr>
        <w:adjustRightInd w:val="0"/>
        <w:snapToGrid w:val="0"/>
        <w:spacing w:line="360" w:lineRule="auto"/>
        <w:ind w:firstLineChars="200" w:firstLine="640"/>
        <w:rPr>
          <w:rFonts w:eastAsia="仿宋_GB2312"/>
          <w:sz w:val="32"/>
          <w:szCs w:val="32"/>
        </w:rPr>
      </w:pPr>
      <w:r w:rsidRPr="00841881">
        <w:rPr>
          <w:rFonts w:eastAsia="仿宋_GB2312"/>
          <w:sz w:val="32"/>
          <w:szCs w:val="32"/>
        </w:rPr>
        <w:t>研究生院审核确认退学名单后，启动自动退学处理流程。具体处理过程如下：</w:t>
      </w:r>
    </w:p>
    <w:p w14:paraId="536D92F9" w14:textId="77777777" w:rsidR="00841881" w:rsidRPr="00841881" w:rsidRDefault="00841881" w:rsidP="00A46EDB">
      <w:pPr>
        <w:adjustRightInd w:val="0"/>
        <w:snapToGrid w:val="0"/>
        <w:spacing w:line="360" w:lineRule="auto"/>
        <w:ind w:firstLineChars="200" w:firstLine="640"/>
        <w:rPr>
          <w:rFonts w:eastAsia="仿宋_GB2312"/>
          <w:sz w:val="32"/>
          <w:szCs w:val="32"/>
        </w:rPr>
      </w:pPr>
      <w:r w:rsidRPr="00841881">
        <w:rPr>
          <w:rFonts w:eastAsia="仿宋_GB2312"/>
          <w:sz w:val="32"/>
          <w:szCs w:val="32"/>
        </w:rPr>
        <w:t>1</w:t>
      </w:r>
      <w:r w:rsidRPr="00841881">
        <w:rPr>
          <w:rFonts w:eastAsia="仿宋_GB2312"/>
          <w:sz w:val="32"/>
          <w:szCs w:val="32"/>
        </w:rPr>
        <w:t>、对于能电话、邮件等方式直接联络上的研究生，由相关基层研究生培养单位通知其在</w:t>
      </w:r>
      <w:r w:rsidRPr="00841881">
        <w:rPr>
          <w:rFonts w:eastAsia="仿宋_GB2312"/>
          <w:sz w:val="32"/>
          <w:szCs w:val="32"/>
        </w:rPr>
        <w:t>10</w:t>
      </w:r>
      <w:r w:rsidRPr="00841881">
        <w:rPr>
          <w:rFonts w:eastAsia="仿宋_GB2312"/>
          <w:sz w:val="32"/>
          <w:szCs w:val="32"/>
        </w:rPr>
        <w:t>个工作日内返校办理退学手续，并在联络过程中留存交流凭证；</w:t>
      </w:r>
    </w:p>
    <w:p w14:paraId="2DAC4AED" w14:textId="77777777" w:rsidR="00841881" w:rsidRPr="00841881" w:rsidRDefault="00841881" w:rsidP="00A46EDB">
      <w:pPr>
        <w:adjustRightInd w:val="0"/>
        <w:snapToGrid w:val="0"/>
        <w:spacing w:line="360" w:lineRule="auto"/>
        <w:ind w:firstLineChars="200" w:firstLine="640"/>
        <w:rPr>
          <w:rFonts w:eastAsia="仿宋_GB2312"/>
          <w:sz w:val="32"/>
          <w:szCs w:val="32"/>
        </w:rPr>
      </w:pPr>
      <w:r w:rsidRPr="00841881">
        <w:rPr>
          <w:rFonts w:eastAsia="仿宋_GB2312"/>
          <w:sz w:val="32"/>
          <w:szCs w:val="32"/>
        </w:rPr>
        <w:t>2</w:t>
      </w:r>
      <w:r w:rsidRPr="00841881">
        <w:rPr>
          <w:rFonts w:eastAsia="仿宋_GB2312"/>
          <w:sz w:val="32"/>
          <w:szCs w:val="32"/>
        </w:rPr>
        <w:t>、对于电话、邮件等方式联络不上、但有准确通讯地址的研究生，由其所在基层研究生培养单位以特快专递寄出《返校办理退学手续的通知书》至研究生本人，通知研究生在接到《通知书》之日起</w:t>
      </w:r>
      <w:r w:rsidRPr="00841881">
        <w:rPr>
          <w:rFonts w:eastAsia="仿宋_GB2312"/>
          <w:sz w:val="32"/>
          <w:szCs w:val="32"/>
        </w:rPr>
        <w:t>10</w:t>
      </w:r>
      <w:r w:rsidRPr="00841881">
        <w:rPr>
          <w:rFonts w:eastAsia="仿宋_GB2312"/>
          <w:sz w:val="32"/>
          <w:szCs w:val="32"/>
        </w:rPr>
        <w:t>个工作日内返校办理退学手续；</w:t>
      </w:r>
    </w:p>
    <w:p w14:paraId="45C3323A" w14:textId="77777777" w:rsidR="00841881" w:rsidRPr="00841881" w:rsidRDefault="00841881" w:rsidP="00A46EDB">
      <w:pPr>
        <w:adjustRightInd w:val="0"/>
        <w:snapToGrid w:val="0"/>
        <w:spacing w:line="360" w:lineRule="auto"/>
        <w:ind w:firstLineChars="200" w:firstLine="640"/>
        <w:rPr>
          <w:rFonts w:eastAsia="仿宋_GB2312"/>
          <w:sz w:val="32"/>
          <w:szCs w:val="32"/>
        </w:rPr>
      </w:pPr>
      <w:r w:rsidRPr="00841881">
        <w:rPr>
          <w:rFonts w:eastAsia="仿宋_GB2312"/>
          <w:sz w:val="32"/>
          <w:szCs w:val="32"/>
        </w:rPr>
        <w:t>3</w:t>
      </w:r>
      <w:r w:rsidRPr="00841881">
        <w:rPr>
          <w:rFonts w:eastAsia="仿宋_GB2312"/>
          <w:sz w:val="32"/>
          <w:szCs w:val="32"/>
        </w:rPr>
        <w:t>、对于已联络上但在规定时间内仍未返校办理退学手续、也未提出异议的研究生，各基层培养单位以联络过程中留存交流凭证或特快专递跟踪查询单等证明材料作为附件，申请对学生作自动退学处理；</w:t>
      </w:r>
    </w:p>
    <w:p w14:paraId="6C6AA386" w14:textId="77777777" w:rsidR="00841881" w:rsidRPr="00841881" w:rsidRDefault="00841881" w:rsidP="00A46EDB">
      <w:pPr>
        <w:adjustRightInd w:val="0"/>
        <w:snapToGrid w:val="0"/>
        <w:spacing w:line="360" w:lineRule="auto"/>
        <w:ind w:firstLineChars="200" w:firstLine="640"/>
        <w:rPr>
          <w:rFonts w:eastAsia="仿宋_GB2312"/>
          <w:sz w:val="32"/>
          <w:szCs w:val="32"/>
        </w:rPr>
      </w:pPr>
      <w:r w:rsidRPr="00841881">
        <w:rPr>
          <w:rFonts w:eastAsia="仿宋_GB2312"/>
          <w:sz w:val="32"/>
          <w:szCs w:val="32"/>
        </w:rPr>
        <w:t>4</w:t>
      </w:r>
      <w:r w:rsidRPr="00841881">
        <w:rPr>
          <w:rFonts w:eastAsia="仿宋_GB2312"/>
          <w:sz w:val="32"/>
          <w:szCs w:val="32"/>
        </w:rPr>
        <w:t>、对于经多方联络，仍无法联系上的研究生，由各基层研究生培养单位以分管领导和其导师签字盖章的联络情况说明作为附件（对于还未分配导师的研究生，其导师签字由分管领导代签）提出对学生作自动退学处理。作为附件的情况说明中，学院和导师应明确说明通过何种途径联系过该生及最终结果。如果联系电话已停机或无应答、通讯地址更改、快件无法投递、电子邮件无回复等，务必在材料中明确标注。</w:t>
      </w:r>
    </w:p>
    <w:p w14:paraId="52103E52" w14:textId="77777777" w:rsidR="00841881" w:rsidRPr="00841881" w:rsidRDefault="00841881" w:rsidP="00A46EDB">
      <w:pPr>
        <w:adjustRightInd w:val="0"/>
        <w:snapToGrid w:val="0"/>
        <w:spacing w:line="360" w:lineRule="auto"/>
        <w:ind w:firstLineChars="200" w:firstLine="640"/>
        <w:rPr>
          <w:rFonts w:eastAsia="仿宋_GB2312"/>
          <w:sz w:val="32"/>
          <w:szCs w:val="32"/>
        </w:rPr>
      </w:pPr>
      <w:r w:rsidRPr="00841881">
        <w:rPr>
          <w:rFonts w:eastAsia="仿宋_GB2312"/>
          <w:sz w:val="32"/>
          <w:szCs w:val="32"/>
        </w:rPr>
        <w:lastRenderedPageBreak/>
        <w:t>所有未按要求返校办理退学手续的研究生，基层研究生培养单位将对其进行自动退学处理的通告在其所在学院（部）公示一个月，视作已通知本人。公示一个月本人无异议的，基层研究生培养单位拟定处理意见并报送研究生院，研究生院组织校内公示一个月。公示后无异议，报送校长办公会议审定，作自动退学处理。自动退学名单由研究生院报送江苏省教育厅备案。</w:t>
      </w:r>
    </w:p>
    <w:p w14:paraId="5433A655" w14:textId="77777777" w:rsidR="00841881" w:rsidRPr="00841881" w:rsidRDefault="00841881" w:rsidP="00A46EDB">
      <w:pPr>
        <w:adjustRightInd w:val="0"/>
        <w:snapToGrid w:val="0"/>
        <w:spacing w:line="360" w:lineRule="auto"/>
        <w:ind w:firstLineChars="200" w:firstLine="643"/>
        <w:rPr>
          <w:rFonts w:eastAsia="楷体_GB2312"/>
          <w:b/>
          <w:sz w:val="32"/>
          <w:szCs w:val="32"/>
        </w:rPr>
      </w:pPr>
      <w:r w:rsidRPr="00841881">
        <w:rPr>
          <w:rFonts w:eastAsia="楷体_GB2312"/>
          <w:b/>
          <w:sz w:val="32"/>
          <w:szCs w:val="32"/>
        </w:rPr>
        <w:t>（三）主动退学</w:t>
      </w:r>
    </w:p>
    <w:p w14:paraId="5C80DCD9" w14:textId="77777777" w:rsidR="00841881" w:rsidRPr="00841881" w:rsidRDefault="00841881" w:rsidP="00A46EDB">
      <w:pPr>
        <w:adjustRightInd w:val="0"/>
        <w:snapToGrid w:val="0"/>
        <w:spacing w:line="360" w:lineRule="auto"/>
        <w:ind w:firstLineChars="200" w:firstLine="640"/>
        <w:rPr>
          <w:rFonts w:eastAsia="仿宋_GB2312"/>
          <w:sz w:val="32"/>
          <w:szCs w:val="32"/>
        </w:rPr>
      </w:pPr>
      <w:r w:rsidRPr="00841881">
        <w:rPr>
          <w:rFonts w:eastAsia="仿宋_GB2312"/>
          <w:sz w:val="32"/>
          <w:szCs w:val="32"/>
        </w:rPr>
        <w:t>研究生本人因各种原因主动提出退学申请的，填写《苏州大学研究生退学申请表》，经导师同意、基层研究生培养单位分管领导签署意见后，报送研究生院审批。学校校长办公会议审定通过后，报送江苏省教育厅备案。</w:t>
      </w:r>
    </w:p>
    <w:p w14:paraId="56A56618" w14:textId="77777777" w:rsidR="00841881" w:rsidRPr="00841881" w:rsidRDefault="00841881" w:rsidP="00A46EDB">
      <w:pPr>
        <w:adjustRightInd w:val="0"/>
        <w:snapToGrid w:val="0"/>
        <w:spacing w:line="360" w:lineRule="auto"/>
        <w:ind w:firstLineChars="200" w:firstLine="640"/>
        <w:rPr>
          <w:rFonts w:eastAsia="仿宋_GB2312"/>
          <w:sz w:val="32"/>
          <w:szCs w:val="32"/>
        </w:rPr>
      </w:pPr>
      <w:r w:rsidRPr="00841881">
        <w:rPr>
          <w:rFonts w:eastAsia="仿宋_GB2312"/>
          <w:sz w:val="32"/>
          <w:szCs w:val="32"/>
        </w:rPr>
        <w:t>研究生若有违法违纪行为，在被处理期间，不受理其本人提出的退学申请。</w:t>
      </w:r>
    </w:p>
    <w:p w14:paraId="224A8AD3" w14:textId="77777777" w:rsidR="00841881" w:rsidRPr="00841881" w:rsidRDefault="00841881" w:rsidP="00A46EDB">
      <w:pPr>
        <w:adjustRightInd w:val="0"/>
        <w:snapToGrid w:val="0"/>
        <w:spacing w:line="360" w:lineRule="auto"/>
        <w:ind w:firstLineChars="200" w:firstLine="643"/>
        <w:rPr>
          <w:rFonts w:eastAsia="楷体_GB2312"/>
          <w:b/>
          <w:sz w:val="32"/>
          <w:szCs w:val="32"/>
        </w:rPr>
      </w:pPr>
      <w:r w:rsidRPr="00841881">
        <w:rPr>
          <w:rFonts w:eastAsia="楷体_GB2312"/>
          <w:b/>
          <w:sz w:val="32"/>
          <w:szCs w:val="32"/>
        </w:rPr>
        <w:t>（四）退学证明</w:t>
      </w:r>
    </w:p>
    <w:p w14:paraId="20BC8DE8" w14:textId="77777777" w:rsidR="00841881" w:rsidRPr="00841881" w:rsidRDefault="00841881" w:rsidP="00A46EDB">
      <w:pPr>
        <w:adjustRightInd w:val="0"/>
        <w:snapToGrid w:val="0"/>
        <w:spacing w:line="360" w:lineRule="auto"/>
        <w:ind w:firstLineChars="200" w:firstLine="640"/>
        <w:rPr>
          <w:rFonts w:eastAsia="仿宋_GB2312"/>
          <w:sz w:val="32"/>
          <w:szCs w:val="32"/>
        </w:rPr>
      </w:pPr>
      <w:r w:rsidRPr="00841881">
        <w:rPr>
          <w:rFonts w:eastAsia="仿宋_GB2312"/>
          <w:sz w:val="32"/>
          <w:szCs w:val="32"/>
        </w:rPr>
        <w:t>退学研究生可按《苏州大学研究生学籍管理条例</w:t>
      </w:r>
      <w:r w:rsidRPr="00841881">
        <w:rPr>
          <w:rFonts w:eastAsia="仿宋_GB2312"/>
          <w:sz w:val="32"/>
          <w:szCs w:val="32"/>
        </w:rPr>
        <w:t>(</w:t>
      </w:r>
      <w:r w:rsidRPr="00841881">
        <w:rPr>
          <w:rFonts w:eastAsia="仿宋_GB2312"/>
          <w:sz w:val="32"/>
          <w:szCs w:val="32"/>
        </w:rPr>
        <w:t>试行</w:t>
      </w:r>
      <w:r w:rsidRPr="00841881">
        <w:rPr>
          <w:rFonts w:eastAsia="仿宋_GB2312"/>
          <w:sz w:val="32"/>
          <w:szCs w:val="32"/>
        </w:rPr>
        <w:t>)</w:t>
      </w:r>
      <w:r w:rsidRPr="00841881">
        <w:rPr>
          <w:rFonts w:eastAsia="仿宋_GB2312"/>
          <w:sz w:val="32"/>
          <w:szCs w:val="32"/>
        </w:rPr>
        <w:t>》第八章第四十三、四十四条规定领取退学证明。学习不满一年的退学研究生，发给学习证明；学习一年及以上且按计划完成课程学习，成绩合格者，发给</w:t>
      </w:r>
      <w:proofErr w:type="gramStart"/>
      <w:r w:rsidRPr="00841881">
        <w:rPr>
          <w:rFonts w:eastAsia="仿宋_GB2312"/>
          <w:sz w:val="32"/>
          <w:szCs w:val="32"/>
        </w:rPr>
        <w:t>肄业</w:t>
      </w:r>
      <w:proofErr w:type="gramEnd"/>
      <w:r w:rsidRPr="00841881">
        <w:rPr>
          <w:rFonts w:eastAsia="仿宋_GB2312"/>
          <w:sz w:val="32"/>
          <w:szCs w:val="32"/>
        </w:rPr>
        <w:t>证书（硕博连读生退学的作硕士生</w:t>
      </w:r>
      <w:proofErr w:type="gramStart"/>
      <w:r w:rsidRPr="00841881">
        <w:rPr>
          <w:rFonts w:eastAsia="仿宋_GB2312"/>
          <w:sz w:val="32"/>
          <w:szCs w:val="32"/>
        </w:rPr>
        <w:t>肄业</w:t>
      </w:r>
      <w:proofErr w:type="gramEnd"/>
      <w:r w:rsidRPr="00841881">
        <w:rPr>
          <w:rFonts w:eastAsia="仿宋_GB2312"/>
          <w:sz w:val="32"/>
          <w:szCs w:val="32"/>
        </w:rPr>
        <w:t>）；在学制年限内或学校允许延长年限内，修完个人培养计划规定内容，但未达到毕业要求的，准予结业，发给结业证书。</w:t>
      </w:r>
    </w:p>
    <w:p w14:paraId="7C9CBB2B" w14:textId="77777777" w:rsidR="00841881" w:rsidRPr="00841881" w:rsidRDefault="00841881" w:rsidP="00A46EDB">
      <w:pPr>
        <w:adjustRightInd w:val="0"/>
        <w:snapToGrid w:val="0"/>
        <w:spacing w:line="360" w:lineRule="auto"/>
        <w:jc w:val="center"/>
        <w:rPr>
          <w:rFonts w:eastAsia="黑体"/>
          <w:sz w:val="32"/>
          <w:szCs w:val="32"/>
        </w:rPr>
      </w:pPr>
      <w:r w:rsidRPr="00841881">
        <w:rPr>
          <w:rFonts w:eastAsia="黑体" w:hAnsi="黑体"/>
          <w:sz w:val="32"/>
          <w:szCs w:val="32"/>
        </w:rPr>
        <w:lastRenderedPageBreak/>
        <w:t>第三条</w:t>
      </w:r>
      <w:r w:rsidRPr="00841881">
        <w:rPr>
          <w:rFonts w:eastAsia="黑体"/>
          <w:sz w:val="32"/>
          <w:szCs w:val="32"/>
        </w:rPr>
        <w:t xml:space="preserve">  </w:t>
      </w:r>
      <w:proofErr w:type="gramStart"/>
      <w:r w:rsidRPr="00841881">
        <w:rPr>
          <w:rFonts w:eastAsia="黑体" w:hAnsi="黑体"/>
          <w:sz w:val="32"/>
          <w:szCs w:val="32"/>
        </w:rPr>
        <w:t>博转硕</w:t>
      </w:r>
      <w:proofErr w:type="gramEnd"/>
    </w:p>
    <w:p w14:paraId="23C5622D" w14:textId="77777777" w:rsidR="00841881" w:rsidRPr="00841881" w:rsidRDefault="00841881" w:rsidP="00A46EDB">
      <w:pPr>
        <w:adjustRightInd w:val="0"/>
        <w:snapToGrid w:val="0"/>
        <w:spacing w:line="360" w:lineRule="auto"/>
        <w:ind w:firstLineChars="200" w:firstLine="643"/>
        <w:rPr>
          <w:rFonts w:eastAsia="仿宋_GB2312"/>
          <w:sz w:val="32"/>
          <w:szCs w:val="32"/>
        </w:rPr>
      </w:pPr>
      <w:r w:rsidRPr="00841881">
        <w:rPr>
          <w:rFonts w:eastAsia="楷体_GB2312"/>
          <w:b/>
          <w:sz w:val="32"/>
          <w:szCs w:val="32"/>
        </w:rPr>
        <w:t>（一）硕博连读生有下列情形之一者可办理</w:t>
      </w:r>
      <w:proofErr w:type="gramStart"/>
      <w:r w:rsidRPr="00841881">
        <w:rPr>
          <w:rFonts w:eastAsia="楷体_GB2312"/>
          <w:b/>
          <w:sz w:val="32"/>
          <w:szCs w:val="32"/>
        </w:rPr>
        <w:t>博转硕</w:t>
      </w:r>
      <w:proofErr w:type="gramEnd"/>
      <w:r w:rsidRPr="00841881">
        <w:rPr>
          <w:rFonts w:eastAsia="楷体_GB2312"/>
          <w:b/>
          <w:sz w:val="32"/>
          <w:szCs w:val="32"/>
        </w:rPr>
        <w:t>手续：</w:t>
      </w:r>
    </w:p>
    <w:p w14:paraId="66540E12" w14:textId="77777777" w:rsidR="00841881" w:rsidRPr="00841881" w:rsidRDefault="00841881" w:rsidP="00A46EDB">
      <w:pPr>
        <w:adjustRightInd w:val="0"/>
        <w:snapToGrid w:val="0"/>
        <w:spacing w:line="360" w:lineRule="auto"/>
        <w:ind w:firstLineChars="200" w:firstLine="640"/>
        <w:rPr>
          <w:rFonts w:eastAsia="仿宋_GB2312"/>
          <w:sz w:val="32"/>
          <w:szCs w:val="32"/>
        </w:rPr>
      </w:pPr>
      <w:r w:rsidRPr="00841881">
        <w:rPr>
          <w:rFonts w:eastAsia="仿宋_GB2312"/>
          <w:sz w:val="32"/>
          <w:szCs w:val="32"/>
        </w:rPr>
        <w:t>1</w:t>
      </w:r>
      <w:r w:rsidRPr="00841881">
        <w:rPr>
          <w:rFonts w:eastAsia="仿宋_GB2312"/>
          <w:sz w:val="32"/>
          <w:szCs w:val="32"/>
        </w:rPr>
        <w:t>、转博士研究生一年后，经导师提出，所在基层研究生培养单位学位</w:t>
      </w:r>
      <w:proofErr w:type="gramStart"/>
      <w:r w:rsidRPr="00841881">
        <w:rPr>
          <w:rFonts w:eastAsia="仿宋_GB2312"/>
          <w:sz w:val="32"/>
          <w:szCs w:val="32"/>
        </w:rPr>
        <w:t>评定分</w:t>
      </w:r>
      <w:proofErr w:type="gramEnd"/>
      <w:r w:rsidRPr="00841881">
        <w:rPr>
          <w:rFonts w:eastAsia="仿宋_GB2312"/>
          <w:sz w:val="32"/>
          <w:szCs w:val="32"/>
        </w:rPr>
        <w:t>委员会审核认定不宜继续攻读博士学位的；</w:t>
      </w:r>
    </w:p>
    <w:p w14:paraId="41ACAB72" w14:textId="77777777" w:rsidR="00841881" w:rsidRPr="00841881" w:rsidRDefault="00841881" w:rsidP="00A46EDB">
      <w:pPr>
        <w:adjustRightInd w:val="0"/>
        <w:snapToGrid w:val="0"/>
        <w:spacing w:line="360" w:lineRule="auto"/>
        <w:ind w:firstLineChars="200" w:firstLine="640"/>
        <w:rPr>
          <w:rFonts w:eastAsia="仿宋_GB2312"/>
          <w:sz w:val="32"/>
          <w:szCs w:val="32"/>
        </w:rPr>
      </w:pPr>
      <w:r w:rsidRPr="00841881">
        <w:rPr>
          <w:rFonts w:eastAsia="仿宋_GB2312"/>
          <w:sz w:val="32"/>
          <w:szCs w:val="32"/>
        </w:rPr>
        <w:t>2</w:t>
      </w:r>
      <w:r w:rsidRPr="00841881">
        <w:rPr>
          <w:rFonts w:eastAsia="仿宋_GB2312"/>
          <w:sz w:val="32"/>
          <w:szCs w:val="32"/>
        </w:rPr>
        <w:t>、本人提出不愿继续攻读博士学位的。</w:t>
      </w:r>
    </w:p>
    <w:p w14:paraId="183A0544" w14:textId="77777777" w:rsidR="00841881" w:rsidRPr="00841881" w:rsidRDefault="00841881" w:rsidP="00A46EDB">
      <w:pPr>
        <w:adjustRightInd w:val="0"/>
        <w:snapToGrid w:val="0"/>
        <w:spacing w:line="360" w:lineRule="auto"/>
        <w:ind w:firstLineChars="200" w:firstLine="643"/>
        <w:rPr>
          <w:rFonts w:eastAsia="楷体_GB2312"/>
          <w:b/>
          <w:sz w:val="32"/>
          <w:szCs w:val="32"/>
        </w:rPr>
      </w:pPr>
      <w:r w:rsidRPr="00841881">
        <w:rPr>
          <w:rFonts w:eastAsia="楷体_GB2312"/>
          <w:b/>
          <w:sz w:val="32"/>
          <w:szCs w:val="32"/>
        </w:rPr>
        <w:t>（二）办理</w:t>
      </w:r>
      <w:proofErr w:type="gramStart"/>
      <w:r w:rsidRPr="00841881">
        <w:rPr>
          <w:rFonts w:eastAsia="楷体_GB2312"/>
          <w:b/>
          <w:sz w:val="32"/>
          <w:szCs w:val="32"/>
        </w:rPr>
        <w:t>博转硕</w:t>
      </w:r>
      <w:proofErr w:type="gramEnd"/>
      <w:r w:rsidRPr="00841881">
        <w:rPr>
          <w:rFonts w:eastAsia="楷体_GB2312"/>
          <w:b/>
          <w:sz w:val="32"/>
          <w:szCs w:val="32"/>
        </w:rPr>
        <w:t>流程</w:t>
      </w:r>
    </w:p>
    <w:p w14:paraId="04E8B4CF" w14:textId="77777777" w:rsidR="00841881" w:rsidRPr="00841881" w:rsidRDefault="00841881" w:rsidP="00A46EDB">
      <w:pPr>
        <w:adjustRightInd w:val="0"/>
        <w:snapToGrid w:val="0"/>
        <w:spacing w:line="360" w:lineRule="auto"/>
        <w:ind w:firstLineChars="200" w:firstLine="640"/>
        <w:rPr>
          <w:rFonts w:eastAsia="仿宋_GB2312"/>
          <w:sz w:val="32"/>
          <w:szCs w:val="32"/>
        </w:rPr>
      </w:pPr>
      <w:r w:rsidRPr="00841881">
        <w:rPr>
          <w:rFonts w:eastAsia="仿宋_GB2312"/>
          <w:sz w:val="32"/>
          <w:szCs w:val="32"/>
        </w:rPr>
        <w:t>由研究生本人申请、导师和基层研究生培养单位签署同意意见后，报送研究生院审核。学校校长办公会议审核通过后，由研究生院向江苏省教育厅提出恢复其硕士研究生学籍的申请。省教育厅批准后，将其博士研究生学籍转为硕士研究生学籍，原博士研究生学籍注销。</w:t>
      </w:r>
    </w:p>
    <w:p w14:paraId="6E6D1807" w14:textId="77777777" w:rsidR="00841881" w:rsidRPr="00841881" w:rsidRDefault="00841881" w:rsidP="00A46EDB">
      <w:pPr>
        <w:adjustRightInd w:val="0"/>
        <w:snapToGrid w:val="0"/>
        <w:spacing w:line="360" w:lineRule="auto"/>
        <w:jc w:val="center"/>
        <w:rPr>
          <w:rFonts w:eastAsia="黑体"/>
          <w:sz w:val="32"/>
          <w:szCs w:val="32"/>
        </w:rPr>
      </w:pPr>
      <w:r w:rsidRPr="00841881">
        <w:rPr>
          <w:rFonts w:eastAsia="黑体" w:hAnsi="黑体"/>
          <w:sz w:val="32"/>
          <w:szCs w:val="32"/>
        </w:rPr>
        <w:t>第四条</w:t>
      </w:r>
      <w:r w:rsidRPr="00841881">
        <w:rPr>
          <w:rFonts w:eastAsia="黑体"/>
          <w:sz w:val="32"/>
          <w:szCs w:val="32"/>
        </w:rPr>
        <w:t xml:space="preserve">   </w:t>
      </w:r>
      <w:r w:rsidRPr="00841881">
        <w:rPr>
          <w:rFonts w:eastAsia="黑体" w:hAnsi="黑体"/>
          <w:sz w:val="32"/>
          <w:szCs w:val="32"/>
        </w:rPr>
        <w:t>取消入学资格</w:t>
      </w:r>
    </w:p>
    <w:p w14:paraId="6A3FB289" w14:textId="77777777" w:rsidR="00841881" w:rsidRPr="00841881" w:rsidRDefault="00841881" w:rsidP="00A46EDB">
      <w:pPr>
        <w:adjustRightInd w:val="0"/>
        <w:snapToGrid w:val="0"/>
        <w:spacing w:line="360" w:lineRule="auto"/>
        <w:ind w:firstLineChars="200" w:firstLine="643"/>
        <w:rPr>
          <w:rFonts w:eastAsia="仿宋_GB2312"/>
          <w:sz w:val="32"/>
          <w:szCs w:val="32"/>
        </w:rPr>
      </w:pPr>
      <w:r w:rsidRPr="00841881">
        <w:rPr>
          <w:rFonts w:eastAsia="楷体_GB2312"/>
          <w:b/>
          <w:sz w:val="32"/>
          <w:szCs w:val="32"/>
        </w:rPr>
        <w:t>（一）</w:t>
      </w:r>
      <w:r w:rsidRPr="00841881">
        <w:rPr>
          <w:rFonts w:eastAsia="仿宋_GB2312"/>
          <w:sz w:val="32"/>
          <w:szCs w:val="32"/>
        </w:rPr>
        <w:t>按国家招生规定正式录取的研究生，在无正当理由的情况下，未按学校规定时间到校办理入学注册手续的。</w:t>
      </w:r>
    </w:p>
    <w:p w14:paraId="28B1247D" w14:textId="77777777" w:rsidR="00841881" w:rsidRPr="00841881" w:rsidRDefault="00841881" w:rsidP="00A46EDB">
      <w:pPr>
        <w:adjustRightInd w:val="0"/>
        <w:snapToGrid w:val="0"/>
        <w:spacing w:line="360" w:lineRule="auto"/>
        <w:ind w:firstLineChars="200" w:firstLine="643"/>
        <w:rPr>
          <w:rFonts w:eastAsia="仿宋_GB2312"/>
          <w:sz w:val="32"/>
          <w:szCs w:val="32"/>
        </w:rPr>
      </w:pPr>
      <w:r w:rsidRPr="00841881">
        <w:rPr>
          <w:rFonts w:eastAsia="楷体_GB2312"/>
          <w:b/>
          <w:sz w:val="32"/>
          <w:szCs w:val="32"/>
        </w:rPr>
        <w:t>（二）取消入学资格办理流程</w:t>
      </w:r>
    </w:p>
    <w:p w14:paraId="2ED18669" w14:textId="77777777" w:rsidR="00841881" w:rsidRPr="00841881" w:rsidRDefault="00841881" w:rsidP="00A46EDB">
      <w:pPr>
        <w:adjustRightInd w:val="0"/>
        <w:snapToGrid w:val="0"/>
        <w:spacing w:line="360" w:lineRule="auto"/>
        <w:ind w:firstLineChars="200" w:firstLine="640"/>
        <w:rPr>
          <w:rFonts w:eastAsia="仿宋_GB2312"/>
          <w:sz w:val="32"/>
          <w:szCs w:val="32"/>
        </w:rPr>
      </w:pPr>
      <w:r w:rsidRPr="00841881">
        <w:rPr>
          <w:rFonts w:eastAsia="仿宋_GB2312"/>
          <w:sz w:val="32"/>
          <w:szCs w:val="32"/>
        </w:rPr>
        <w:t>新生报到前，研究生院发放给基层研究生培养单位录取名册。基层研究生培养单位根据录取名册（</w:t>
      </w:r>
      <w:proofErr w:type="gramStart"/>
      <w:r w:rsidRPr="00841881">
        <w:rPr>
          <w:rFonts w:eastAsia="仿宋_GB2312"/>
          <w:sz w:val="32"/>
          <w:szCs w:val="32"/>
        </w:rPr>
        <w:t>含恢复</w:t>
      </w:r>
      <w:proofErr w:type="gramEnd"/>
      <w:r w:rsidRPr="00841881">
        <w:rPr>
          <w:rFonts w:eastAsia="仿宋_GB2312"/>
          <w:sz w:val="32"/>
          <w:szCs w:val="32"/>
        </w:rPr>
        <w:t>入学研究生名单），审核新生报到情况。对于未报到者，由所在基层培养单位在新生报到之日起第</w:t>
      </w:r>
      <w:r w:rsidRPr="00841881">
        <w:rPr>
          <w:rFonts w:eastAsia="仿宋_GB2312"/>
          <w:sz w:val="32"/>
          <w:szCs w:val="32"/>
        </w:rPr>
        <w:t>3</w:t>
      </w:r>
      <w:r w:rsidRPr="00841881">
        <w:rPr>
          <w:rFonts w:eastAsia="仿宋_GB2312"/>
          <w:sz w:val="32"/>
          <w:szCs w:val="32"/>
        </w:rPr>
        <w:t>个工作日填写《苏州大学研究生未报到情况统计表》，将其作放弃入学报研究生院审批。</w:t>
      </w:r>
      <w:r w:rsidRPr="00841881">
        <w:rPr>
          <w:rFonts w:eastAsia="仿宋_GB2312"/>
          <w:sz w:val="32"/>
          <w:szCs w:val="32"/>
        </w:rPr>
        <w:lastRenderedPageBreak/>
        <w:t>学校校长办公会议审定通过后，报送江苏省教育厅备案。</w:t>
      </w:r>
    </w:p>
    <w:p w14:paraId="371E2A0F" w14:textId="77777777" w:rsidR="00841881" w:rsidRPr="00841881" w:rsidRDefault="00841881" w:rsidP="00A46EDB">
      <w:pPr>
        <w:adjustRightInd w:val="0"/>
        <w:snapToGrid w:val="0"/>
        <w:spacing w:line="360" w:lineRule="auto"/>
        <w:jc w:val="center"/>
        <w:rPr>
          <w:rFonts w:eastAsia="黑体"/>
          <w:sz w:val="32"/>
          <w:szCs w:val="32"/>
        </w:rPr>
      </w:pPr>
      <w:r w:rsidRPr="00841881">
        <w:rPr>
          <w:rFonts w:eastAsia="黑体" w:hAnsi="黑体"/>
          <w:sz w:val="32"/>
          <w:szCs w:val="32"/>
        </w:rPr>
        <w:t>第五条</w:t>
      </w:r>
      <w:r w:rsidRPr="00841881">
        <w:rPr>
          <w:rFonts w:eastAsia="黑体"/>
          <w:sz w:val="32"/>
          <w:szCs w:val="32"/>
        </w:rPr>
        <w:t xml:space="preserve">   </w:t>
      </w:r>
      <w:r w:rsidRPr="00841881">
        <w:rPr>
          <w:rFonts w:eastAsia="黑体" w:hAnsi="黑体"/>
          <w:sz w:val="32"/>
          <w:szCs w:val="32"/>
        </w:rPr>
        <w:t>取消学籍</w:t>
      </w:r>
    </w:p>
    <w:p w14:paraId="1B4058F8" w14:textId="77777777" w:rsidR="00841881" w:rsidRPr="00841881" w:rsidRDefault="00841881" w:rsidP="00A46EDB">
      <w:pPr>
        <w:adjustRightInd w:val="0"/>
        <w:snapToGrid w:val="0"/>
        <w:spacing w:line="360" w:lineRule="auto"/>
        <w:ind w:firstLineChars="200" w:firstLine="643"/>
        <w:rPr>
          <w:rFonts w:eastAsia="楷体_GB2312"/>
          <w:b/>
          <w:sz w:val="32"/>
          <w:szCs w:val="32"/>
        </w:rPr>
      </w:pPr>
      <w:r w:rsidRPr="00841881">
        <w:rPr>
          <w:rFonts w:eastAsia="楷体_GB2312"/>
          <w:b/>
          <w:sz w:val="32"/>
          <w:szCs w:val="32"/>
        </w:rPr>
        <w:t>（一）研究生有下列情形之一，取消学籍：</w:t>
      </w:r>
    </w:p>
    <w:p w14:paraId="0EA1DB91" w14:textId="77777777" w:rsidR="00841881" w:rsidRPr="00841881" w:rsidRDefault="00841881" w:rsidP="00A46EDB">
      <w:pPr>
        <w:adjustRightInd w:val="0"/>
        <w:snapToGrid w:val="0"/>
        <w:spacing w:line="360" w:lineRule="auto"/>
        <w:ind w:firstLineChars="200" w:firstLine="640"/>
        <w:rPr>
          <w:rFonts w:eastAsia="仿宋_GB2312"/>
          <w:sz w:val="32"/>
          <w:szCs w:val="32"/>
        </w:rPr>
      </w:pPr>
      <w:r w:rsidRPr="00841881">
        <w:rPr>
          <w:rFonts w:eastAsia="仿宋_GB2312"/>
          <w:sz w:val="32"/>
          <w:szCs w:val="32"/>
        </w:rPr>
        <w:t>1</w:t>
      </w:r>
      <w:r w:rsidRPr="00841881">
        <w:rPr>
          <w:rFonts w:eastAsia="仿宋_GB2312"/>
          <w:sz w:val="32"/>
          <w:szCs w:val="32"/>
        </w:rPr>
        <w:t>、在入学过程中通过弄虚作假、徇私舞弊取得学籍；</w:t>
      </w:r>
    </w:p>
    <w:p w14:paraId="7271095D" w14:textId="77777777" w:rsidR="00841881" w:rsidRPr="00841881" w:rsidRDefault="00841881" w:rsidP="00A46EDB">
      <w:pPr>
        <w:adjustRightInd w:val="0"/>
        <w:snapToGrid w:val="0"/>
        <w:spacing w:line="360" w:lineRule="auto"/>
        <w:ind w:firstLineChars="200" w:firstLine="640"/>
        <w:rPr>
          <w:rFonts w:eastAsia="仿宋_GB2312"/>
          <w:sz w:val="32"/>
          <w:szCs w:val="32"/>
        </w:rPr>
      </w:pPr>
      <w:r w:rsidRPr="00841881">
        <w:rPr>
          <w:rFonts w:eastAsia="仿宋_GB2312"/>
          <w:sz w:val="32"/>
          <w:szCs w:val="32"/>
        </w:rPr>
        <w:t>2</w:t>
      </w:r>
      <w:r w:rsidRPr="00841881">
        <w:rPr>
          <w:rFonts w:eastAsia="仿宋_GB2312"/>
          <w:sz w:val="32"/>
          <w:szCs w:val="32"/>
        </w:rPr>
        <w:t>、未办理任何手续，自动中止学业。</w:t>
      </w:r>
    </w:p>
    <w:p w14:paraId="75811DC2" w14:textId="77777777" w:rsidR="00841881" w:rsidRPr="00841881" w:rsidRDefault="00841881" w:rsidP="00A46EDB">
      <w:pPr>
        <w:adjustRightInd w:val="0"/>
        <w:snapToGrid w:val="0"/>
        <w:spacing w:line="360" w:lineRule="auto"/>
        <w:ind w:firstLineChars="200" w:firstLine="643"/>
        <w:rPr>
          <w:rFonts w:eastAsia="楷体_GB2312"/>
          <w:b/>
          <w:sz w:val="32"/>
          <w:szCs w:val="32"/>
        </w:rPr>
      </w:pPr>
      <w:r w:rsidRPr="00841881">
        <w:rPr>
          <w:rFonts w:eastAsia="楷体_GB2312"/>
          <w:b/>
          <w:sz w:val="32"/>
          <w:szCs w:val="32"/>
        </w:rPr>
        <w:t>（二）取消学籍流程</w:t>
      </w:r>
    </w:p>
    <w:p w14:paraId="755F87BF" w14:textId="77777777" w:rsidR="00841881" w:rsidRPr="00841881" w:rsidRDefault="00841881" w:rsidP="00A46EDB">
      <w:pPr>
        <w:adjustRightInd w:val="0"/>
        <w:snapToGrid w:val="0"/>
        <w:spacing w:line="360" w:lineRule="auto"/>
        <w:ind w:firstLineChars="200" w:firstLine="640"/>
        <w:rPr>
          <w:rFonts w:eastAsia="仿宋_GB2312"/>
          <w:sz w:val="32"/>
          <w:szCs w:val="32"/>
        </w:rPr>
      </w:pPr>
      <w:r w:rsidRPr="00841881">
        <w:rPr>
          <w:rFonts w:eastAsia="仿宋_GB2312"/>
          <w:sz w:val="32"/>
          <w:szCs w:val="32"/>
        </w:rPr>
        <w:t>研究生所在基层培养单位提出取消学籍处理意见，并附相关证明材料如伪造的学历证明、伪造证件等报送研究生院审核。学校校长办公会议审核通过后，报送江苏省教育厅备案。</w:t>
      </w:r>
    </w:p>
    <w:p w14:paraId="6CE7965B" w14:textId="77777777" w:rsidR="00841881" w:rsidRPr="00841881" w:rsidRDefault="00841881" w:rsidP="00A46EDB">
      <w:pPr>
        <w:adjustRightInd w:val="0"/>
        <w:snapToGrid w:val="0"/>
        <w:spacing w:line="360" w:lineRule="auto"/>
        <w:jc w:val="center"/>
        <w:rPr>
          <w:rFonts w:eastAsia="黑体"/>
          <w:sz w:val="32"/>
          <w:szCs w:val="32"/>
        </w:rPr>
      </w:pPr>
      <w:r w:rsidRPr="00841881">
        <w:rPr>
          <w:rFonts w:eastAsia="黑体" w:hAnsi="黑体"/>
          <w:sz w:val="32"/>
          <w:szCs w:val="32"/>
        </w:rPr>
        <w:t>第六条</w:t>
      </w:r>
      <w:r w:rsidRPr="00841881">
        <w:rPr>
          <w:rFonts w:eastAsia="黑体"/>
          <w:sz w:val="32"/>
          <w:szCs w:val="32"/>
        </w:rPr>
        <w:t xml:space="preserve">  </w:t>
      </w:r>
      <w:r w:rsidRPr="00841881">
        <w:rPr>
          <w:rFonts w:eastAsia="黑体" w:hAnsi="黑体"/>
          <w:sz w:val="32"/>
          <w:szCs w:val="32"/>
        </w:rPr>
        <w:t>直接注销学籍</w:t>
      </w:r>
    </w:p>
    <w:p w14:paraId="0B801786" w14:textId="77777777" w:rsidR="00841881" w:rsidRPr="00841881" w:rsidRDefault="00841881" w:rsidP="00A46EDB">
      <w:pPr>
        <w:adjustRightInd w:val="0"/>
        <w:snapToGrid w:val="0"/>
        <w:spacing w:line="360" w:lineRule="auto"/>
        <w:ind w:firstLineChars="200" w:firstLine="640"/>
        <w:rPr>
          <w:rFonts w:eastAsia="仿宋_GB2312"/>
          <w:sz w:val="32"/>
          <w:szCs w:val="32"/>
        </w:rPr>
      </w:pPr>
      <w:r w:rsidRPr="00841881">
        <w:rPr>
          <w:rFonts w:eastAsia="仿宋_GB2312"/>
          <w:sz w:val="32"/>
          <w:szCs w:val="32"/>
        </w:rPr>
        <w:t>在学期间死亡的研究生，所在基层研究生培养单位提供相关证明并报送研究生院。研究生院审核后，直接注销其学籍。</w:t>
      </w:r>
    </w:p>
    <w:p w14:paraId="4C1329E6" w14:textId="77777777" w:rsidR="00841881" w:rsidRPr="00841881" w:rsidRDefault="00841881" w:rsidP="00A46EDB">
      <w:pPr>
        <w:adjustRightInd w:val="0"/>
        <w:snapToGrid w:val="0"/>
        <w:spacing w:line="360" w:lineRule="auto"/>
        <w:jc w:val="center"/>
        <w:rPr>
          <w:rFonts w:eastAsia="黑体"/>
          <w:sz w:val="32"/>
          <w:szCs w:val="32"/>
        </w:rPr>
      </w:pPr>
      <w:r w:rsidRPr="00841881">
        <w:rPr>
          <w:rFonts w:eastAsia="黑体" w:hAnsi="黑体"/>
          <w:sz w:val="32"/>
          <w:szCs w:val="32"/>
        </w:rPr>
        <w:t>第七条</w:t>
      </w:r>
      <w:r w:rsidRPr="00841881">
        <w:rPr>
          <w:rFonts w:eastAsia="黑体"/>
          <w:sz w:val="32"/>
          <w:szCs w:val="32"/>
        </w:rPr>
        <w:t xml:space="preserve">  </w:t>
      </w:r>
      <w:r w:rsidRPr="00841881">
        <w:rPr>
          <w:rFonts w:eastAsia="黑体" w:hAnsi="黑体"/>
          <w:sz w:val="32"/>
          <w:szCs w:val="32"/>
        </w:rPr>
        <w:t>附则</w:t>
      </w:r>
    </w:p>
    <w:p w14:paraId="163B3B91" w14:textId="77777777" w:rsidR="00841881" w:rsidRPr="00841881" w:rsidRDefault="00841881" w:rsidP="00A46EDB">
      <w:pPr>
        <w:adjustRightInd w:val="0"/>
        <w:snapToGrid w:val="0"/>
        <w:spacing w:line="360" w:lineRule="auto"/>
        <w:ind w:firstLineChars="200" w:firstLine="640"/>
        <w:rPr>
          <w:rFonts w:eastAsia="仿宋_GB2312"/>
          <w:sz w:val="32"/>
          <w:szCs w:val="32"/>
        </w:rPr>
      </w:pPr>
      <w:r w:rsidRPr="00841881">
        <w:rPr>
          <w:rFonts w:eastAsia="仿宋_GB2312"/>
          <w:sz w:val="32"/>
          <w:szCs w:val="32"/>
        </w:rPr>
        <w:t>本补充规定适用于</w:t>
      </w:r>
      <w:r w:rsidR="00F81E26">
        <w:rPr>
          <w:rFonts w:eastAsia="仿宋_GB2312" w:hint="eastAsia"/>
          <w:sz w:val="32"/>
          <w:szCs w:val="32"/>
        </w:rPr>
        <w:t>学校</w:t>
      </w:r>
      <w:r w:rsidRPr="00841881">
        <w:rPr>
          <w:rFonts w:eastAsia="仿宋_GB2312"/>
          <w:sz w:val="32"/>
          <w:szCs w:val="32"/>
        </w:rPr>
        <w:t>所有按照国家招生政策和规定录取的接受学历教育的研究生、接受非学历教育的在职专业学位研究生和港澳台研究生</w:t>
      </w:r>
      <w:r w:rsidR="0061755F">
        <w:rPr>
          <w:rFonts w:eastAsia="仿宋_GB2312" w:hint="eastAsia"/>
          <w:sz w:val="32"/>
          <w:szCs w:val="32"/>
        </w:rPr>
        <w:t>，</w:t>
      </w:r>
      <w:r w:rsidRPr="00841881">
        <w:rPr>
          <w:rFonts w:eastAsia="仿宋_GB2312"/>
          <w:sz w:val="32"/>
          <w:szCs w:val="32"/>
        </w:rPr>
        <w:t>自下发之日起生效</w:t>
      </w:r>
      <w:r w:rsidR="0061755F">
        <w:rPr>
          <w:rFonts w:eastAsia="仿宋_GB2312" w:hint="eastAsia"/>
          <w:sz w:val="32"/>
          <w:szCs w:val="32"/>
        </w:rPr>
        <w:t>。</w:t>
      </w:r>
      <w:r w:rsidRPr="00841881">
        <w:rPr>
          <w:rFonts w:eastAsia="仿宋_GB2312"/>
          <w:sz w:val="32"/>
          <w:szCs w:val="32"/>
        </w:rPr>
        <w:t>未尽之处按原规定执行，如有与</w:t>
      </w:r>
      <w:r w:rsidR="0061755F">
        <w:rPr>
          <w:rFonts w:eastAsia="仿宋_GB2312" w:hint="eastAsia"/>
          <w:sz w:val="32"/>
          <w:szCs w:val="32"/>
        </w:rPr>
        <w:t>原</w:t>
      </w:r>
      <w:r w:rsidRPr="00841881">
        <w:rPr>
          <w:rFonts w:eastAsia="仿宋_GB2312"/>
          <w:sz w:val="32"/>
          <w:szCs w:val="32"/>
        </w:rPr>
        <w:t>规定不一致的，以本规定为准。</w:t>
      </w:r>
    </w:p>
    <w:p w14:paraId="7968E970" w14:textId="77777777" w:rsidR="00730B7C" w:rsidRPr="00841881" w:rsidRDefault="00730B7C" w:rsidP="00730B7C">
      <w:pPr>
        <w:autoSpaceDE w:val="0"/>
        <w:autoSpaceDN w:val="0"/>
        <w:adjustRightInd w:val="0"/>
        <w:snapToGrid w:val="0"/>
        <w:spacing w:line="520" w:lineRule="exact"/>
        <w:jc w:val="left"/>
        <w:rPr>
          <w:rFonts w:eastAsia="仿宋_GB2312"/>
          <w:color w:val="000000"/>
          <w:kern w:val="0"/>
          <w:sz w:val="32"/>
          <w:szCs w:val="32"/>
        </w:rPr>
      </w:pPr>
    </w:p>
    <w:p w14:paraId="48D05DA1" w14:textId="77777777" w:rsidR="00730B7C" w:rsidRPr="00841881" w:rsidRDefault="007641F2" w:rsidP="00881356">
      <w:pPr>
        <w:autoSpaceDE w:val="0"/>
        <w:autoSpaceDN w:val="0"/>
        <w:adjustRightInd w:val="0"/>
        <w:spacing w:line="240" w:lineRule="atLeast"/>
        <w:ind w:firstLineChars="100" w:firstLine="280"/>
        <w:jc w:val="left"/>
        <w:rPr>
          <w:rFonts w:eastAsia="仿宋_GB2312"/>
          <w:color w:val="000000"/>
          <w:kern w:val="0"/>
          <w:sz w:val="28"/>
          <w:szCs w:val="28"/>
        </w:rPr>
      </w:pPr>
      <w:r>
        <w:rPr>
          <w:rFonts w:eastAsia="仿宋_GB2312"/>
          <w:noProof/>
          <w:sz w:val="28"/>
          <w:szCs w:val="28"/>
        </w:rPr>
        <w:pict w14:anchorId="657C92E9">
          <v:shapetype id="_x0000_t32" coordsize="21600,21600" o:spt="32" o:oned="t" path="m,l21600,21600e" filled="f">
            <v:path arrowok="t" fillok="f" o:connecttype="none"/>
            <o:lock v:ext="edit" shapetype="t"/>
          </v:shapetype>
          <v:shape id="_x0000_s1043" type="#_x0000_t32" style="position:absolute;left:0;text-align:left;margin-left:-4.5pt;margin-top:2.8pt;width:6in;height:0;z-index:251656704" o:connectortype="straight"/>
        </w:pict>
      </w:r>
      <w:r w:rsidR="00730B7C" w:rsidRPr="00841881">
        <w:rPr>
          <w:rFonts w:eastAsia="仿宋_GB2312"/>
          <w:color w:val="000000"/>
          <w:kern w:val="0"/>
          <w:sz w:val="28"/>
          <w:szCs w:val="28"/>
        </w:rPr>
        <w:t>抄送：</w:t>
      </w:r>
      <w:bookmarkStart w:id="3" w:name="抄送"/>
      <w:r w:rsidR="00841881" w:rsidRPr="00841881">
        <w:rPr>
          <w:rFonts w:eastAsia="仿宋_GB2312"/>
          <w:color w:val="000000"/>
          <w:kern w:val="0"/>
          <w:sz w:val="28"/>
          <w:szCs w:val="28"/>
        </w:rPr>
        <w:t>各党委、党工委，校党委各部门，工会、团委。</w:t>
      </w:r>
      <w:bookmarkEnd w:id="3"/>
    </w:p>
    <w:p w14:paraId="7CA4D1B6" w14:textId="77777777" w:rsidR="00730B7C" w:rsidRPr="00841881" w:rsidRDefault="007641F2" w:rsidP="00F81E26">
      <w:pPr>
        <w:autoSpaceDE w:val="0"/>
        <w:autoSpaceDN w:val="0"/>
        <w:adjustRightInd w:val="0"/>
        <w:spacing w:line="240" w:lineRule="atLeast"/>
        <w:ind w:firstLineChars="100" w:firstLine="210"/>
        <w:jc w:val="left"/>
        <w:rPr>
          <w:color w:val="000000"/>
          <w:kern w:val="0"/>
          <w:sz w:val="32"/>
          <w:szCs w:val="32"/>
        </w:rPr>
      </w:pPr>
      <w:bookmarkStart w:id="4" w:name="发文单位"/>
      <w:r>
        <w:rPr>
          <w:rFonts w:eastAsia="仿宋_GB2312"/>
          <w:noProof/>
        </w:rPr>
        <w:pict w14:anchorId="771CED0D">
          <v:shape id="_x0000_s1044" type="#_x0000_t32" style="position:absolute;left:0;text-align:left;margin-left:-4.5pt;margin-top:35.35pt;width:6in;height:0;z-index:251657728" o:connectortype="straight"/>
        </w:pict>
      </w:r>
      <w:r w:rsidR="00D174D8" w:rsidRPr="00841881">
        <w:rPr>
          <w:rFonts w:eastAsia="仿宋_GB2312"/>
          <w:color w:val="000000"/>
          <w:kern w:val="0"/>
          <w:sz w:val="28"/>
          <w:szCs w:val="28"/>
        </w:rPr>
        <w:t>苏州大学</w:t>
      </w:r>
      <w:bookmarkStart w:id="5" w:name="拟稿单位"/>
      <w:bookmarkEnd w:id="4"/>
      <w:r w:rsidR="00841881" w:rsidRPr="00841881">
        <w:rPr>
          <w:rFonts w:eastAsia="仿宋_GB2312"/>
          <w:color w:val="000000"/>
          <w:kern w:val="0"/>
          <w:sz w:val="28"/>
          <w:szCs w:val="28"/>
        </w:rPr>
        <w:t>校长办公室</w:t>
      </w:r>
      <w:bookmarkEnd w:id="5"/>
      <w:r w:rsidR="00730B7C" w:rsidRPr="00841881">
        <w:rPr>
          <w:rFonts w:eastAsia="仿宋_GB2312"/>
          <w:color w:val="000000"/>
          <w:kern w:val="0"/>
          <w:sz w:val="28"/>
          <w:szCs w:val="28"/>
        </w:rPr>
        <w:t xml:space="preserve"> </w:t>
      </w:r>
      <w:proofErr w:type="gramStart"/>
      <w:r w:rsidR="00730B7C" w:rsidRPr="00841881">
        <w:rPr>
          <w:rFonts w:eastAsia="仿宋_GB2312"/>
          <w:color w:val="000000"/>
          <w:kern w:val="0"/>
          <w:sz w:val="28"/>
          <w:szCs w:val="28"/>
        </w:rPr>
        <w:t xml:space="preserve">　　　　　　　</w:t>
      </w:r>
      <w:proofErr w:type="gramEnd"/>
      <w:r w:rsidR="00730B7C" w:rsidRPr="00841881">
        <w:rPr>
          <w:rFonts w:eastAsia="仿宋_GB2312"/>
          <w:color w:val="000000"/>
          <w:kern w:val="0"/>
          <w:sz w:val="28"/>
          <w:szCs w:val="28"/>
        </w:rPr>
        <w:t xml:space="preserve"> </w:t>
      </w:r>
      <w:r w:rsidR="00730B7C" w:rsidRPr="00841881">
        <w:rPr>
          <w:rFonts w:eastAsia="仿宋_GB2312"/>
          <w:color w:val="000000"/>
          <w:kern w:val="0"/>
          <w:sz w:val="28"/>
          <w:szCs w:val="28"/>
        </w:rPr>
        <w:t xml:space="preserve">　</w:t>
      </w:r>
      <w:bookmarkStart w:id="6" w:name="签发日期"/>
      <w:r w:rsidR="00841881" w:rsidRPr="00841881">
        <w:rPr>
          <w:rFonts w:eastAsia="仿宋_GB2312"/>
          <w:color w:val="000000"/>
          <w:kern w:val="0"/>
          <w:sz w:val="28"/>
          <w:szCs w:val="28"/>
        </w:rPr>
        <w:t>2017</w:t>
      </w:r>
      <w:r w:rsidR="00841881" w:rsidRPr="00841881">
        <w:rPr>
          <w:rFonts w:eastAsia="仿宋_GB2312"/>
          <w:color w:val="000000"/>
          <w:kern w:val="0"/>
          <w:sz w:val="28"/>
          <w:szCs w:val="28"/>
        </w:rPr>
        <w:t>年</w:t>
      </w:r>
      <w:r w:rsidR="00841881" w:rsidRPr="00841881">
        <w:rPr>
          <w:rFonts w:eastAsia="仿宋_GB2312"/>
          <w:color w:val="000000"/>
          <w:kern w:val="0"/>
          <w:sz w:val="28"/>
          <w:szCs w:val="28"/>
        </w:rPr>
        <w:t>1</w:t>
      </w:r>
      <w:r w:rsidR="00841881" w:rsidRPr="00841881">
        <w:rPr>
          <w:rFonts w:eastAsia="仿宋_GB2312"/>
          <w:color w:val="000000"/>
          <w:kern w:val="0"/>
          <w:sz w:val="28"/>
          <w:szCs w:val="28"/>
        </w:rPr>
        <w:t>月</w:t>
      </w:r>
      <w:r w:rsidR="00841881" w:rsidRPr="00841881">
        <w:rPr>
          <w:rFonts w:eastAsia="仿宋_GB2312"/>
          <w:color w:val="000000"/>
          <w:kern w:val="0"/>
          <w:sz w:val="28"/>
          <w:szCs w:val="28"/>
        </w:rPr>
        <w:t>12</w:t>
      </w:r>
      <w:r w:rsidR="00841881" w:rsidRPr="00841881">
        <w:rPr>
          <w:rFonts w:eastAsia="仿宋_GB2312"/>
          <w:color w:val="000000"/>
          <w:kern w:val="0"/>
          <w:sz w:val="28"/>
          <w:szCs w:val="28"/>
        </w:rPr>
        <w:t>日</w:t>
      </w:r>
      <w:bookmarkEnd w:id="6"/>
      <w:r w:rsidR="00730B7C" w:rsidRPr="00841881">
        <w:rPr>
          <w:rFonts w:eastAsia="仿宋_GB2312"/>
          <w:color w:val="000000"/>
          <w:kern w:val="0"/>
          <w:sz w:val="28"/>
          <w:szCs w:val="28"/>
        </w:rPr>
        <w:t>印发</w:t>
      </w:r>
      <w:r>
        <w:rPr>
          <w:noProof/>
        </w:rPr>
        <w:pict w14:anchorId="2BBF07F5">
          <v:shape id="_x0000_s1045" type="#_x0000_t32" style="position:absolute;left:0;text-align:left;margin-left:-3pt;margin-top:-.35pt;width:6in;height:0;z-index:251658752;mso-position-horizontal-relative:text;mso-position-vertical-relative:text" o:connectortype="straight"/>
        </w:pict>
      </w:r>
    </w:p>
    <w:sectPr w:rsidR="00730B7C" w:rsidRPr="00841881" w:rsidSect="00881356">
      <w:footerReference w:type="even" r:id="rId9"/>
      <w:footerReference w:type="default" r:id="rId10"/>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3E9E8" w14:textId="77777777" w:rsidR="004C09EB" w:rsidRDefault="004C09EB">
      <w:r>
        <w:separator/>
      </w:r>
    </w:p>
  </w:endnote>
  <w:endnote w:type="continuationSeparator" w:id="0">
    <w:p w14:paraId="0D2AF169" w14:textId="77777777" w:rsidR="004C09EB" w:rsidRDefault="004C0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50E43" w14:textId="77777777" w:rsidR="004C09EB" w:rsidRDefault="004C09EB" w:rsidP="0088135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C20CAFA" w14:textId="77777777" w:rsidR="004C09EB" w:rsidRDefault="004C09E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659DF" w14:textId="77777777" w:rsidR="004C09EB" w:rsidRDefault="004C09EB" w:rsidP="00881356">
    <w:pPr>
      <w:pStyle w:val="a5"/>
      <w:jc w:val="center"/>
      <w:rPr>
        <w:rFonts w:ascii="宋体" w:hAnsi="宋体"/>
        <w:sz w:val="28"/>
        <w:szCs w:val="28"/>
      </w:rPr>
    </w:pPr>
    <w:r w:rsidRPr="00250F42">
      <w:rPr>
        <w:rFonts w:ascii="宋体" w:hAnsi="宋体"/>
        <w:sz w:val="28"/>
        <w:szCs w:val="28"/>
      </w:rPr>
      <w:fldChar w:fldCharType="begin"/>
    </w:r>
    <w:r w:rsidRPr="00250F42">
      <w:rPr>
        <w:rFonts w:ascii="宋体" w:hAnsi="宋体"/>
        <w:sz w:val="28"/>
        <w:szCs w:val="28"/>
      </w:rPr>
      <w:instrText>PAGE   \* MERGEFORMAT</w:instrText>
    </w:r>
    <w:r w:rsidRPr="00250F42">
      <w:rPr>
        <w:rFonts w:ascii="宋体" w:hAnsi="宋体"/>
        <w:sz w:val="28"/>
        <w:szCs w:val="28"/>
      </w:rPr>
      <w:fldChar w:fldCharType="separate"/>
    </w:r>
    <w:r w:rsidR="00A50DA7">
      <w:rPr>
        <w:rFonts w:ascii="宋体" w:hAnsi="宋体"/>
        <w:noProof/>
        <w:sz w:val="28"/>
        <w:szCs w:val="28"/>
      </w:rPr>
      <w:t>- 7 -</w:t>
    </w:r>
    <w:r w:rsidRPr="00250F42">
      <w:rPr>
        <w:rFonts w:ascii="宋体" w:hAnsi="宋体"/>
        <w:sz w:val="28"/>
        <w:szCs w:val="28"/>
      </w:rPr>
      <w:fldChar w:fldCharType="end"/>
    </w:r>
  </w:p>
  <w:p w14:paraId="6462AEC1" w14:textId="77777777" w:rsidR="004C09EB" w:rsidRDefault="004C09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7B67D" w14:textId="77777777" w:rsidR="004C09EB" w:rsidRDefault="004C09EB">
      <w:r>
        <w:separator/>
      </w:r>
    </w:p>
  </w:footnote>
  <w:footnote w:type="continuationSeparator" w:id="0">
    <w:p w14:paraId="0885701D" w14:textId="77777777" w:rsidR="004C09EB" w:rsidRDefault="004C09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cumentProtection w:edit="forms" w:enforcement="1" w:cryptProviderType="rsaAES" w:cryptAlgorithmClass="hash" w:cryptAlgorithmType="typeAny" w:cryptAlgorithmSid="14" w:cryptSpinCount="100000" w:hash="k02V2r474h7kCDKkYmSBt2f7OXpBwEeykws+Xqc+arqQyUZGnt0J5ePmMlIohqTMPAssF0oeSKdsYWNh103w2w==" w:salt="L4wmNymTstX/Cg6ehNf8aQ=="/>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0E7F3B50-09F1-4E60-837E-E550B4499922}" w:val="tbMJ67sjXkx5ewIGfQCY0oNi1KTpnLduq=yU/aEvgPmSVlhH8z+34AZWrcRBDFO92"/>
    <w:docVar w:name="DocumentID" w:val="{BBB83CC6-AF85-42C9-9C95-7AC76C039218}"/>
  </w:docVars>
  <w:rsids>
    <w:rsidRoot w:val="00CA610E"/>
    <w:rsid w:val="000A5E77"/>
    <w:rsid w:val="000B5424"/>
    <w:rsid w:val="00162957"/>
    <w:rsid w:val="001876B9"/>
    <w:rsid w:val="002B3493"/>
    <w:rsid w:val="002D62D1"/>
    <w:rsid w:val="003108AC"/>
    <w:rsid w:val="004C09EB"/>
    <w:rsid w:val="00596DFD"/>
    <w:rsid w:val="0061755F"/>
    <w:rsid w:val="006A2533"/>
    <w:rsid w:val="006C394C"/>
    <w:rsid w:val="00730B7C"/>
    <w:rsid w:val="007641F2"/>
    <w:rsid w:val="007D44E8"/>
    <w:rsid w:val="00841881"/>
    <w:rsid w:val="00881356"/>
    <w:rsid w:val="00990FAB"/>
    <w:rsid w:val="009B1B60"/>
    <w:rsid w:val="009B557E"/>
    <w:rsid w:val="00A17046"/>
    <w:rsid w:val="00A377F3"/>
    <w:rsid w:val="00A46EDB"/>
    <w:rsid w:val="00A50DA7"/>
    <w:rsid w:val="00A53385"/>
    <w:rsid w:val="00B24A65"/>
    <w:rsid w:val="00BC2ED8"/>
    <w:rsid w:val="00CA610E"/>
    <w:rsid w:val="00CE254C"/>
    <w:rsid w:val="00D174D8"/>
    <w:rsid w:val="00D4730C"/>
    <w:rsid w:val="00DE3798"/>
    <w:rsid w:val="00DF3CA8"/>
    <w:rsid w:val="00F81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rules v:ext="edit">
        <o:r id="V:Rule4" type="connector" idref="#_x0000_s1043"/>
        <o:r id="V:Rule5" type="connector" idref="#_x0000_s1045"/>
        <o:r id="V:Rule6" type="connector" idref="#_x0000_s1044"/>
      </o:rules>
    </o:shapelayout>
  </w:shapeDefaults>
  <w:decimalSymbol w:val="."/>
  <w:listSeparator w:val=","/>
  <w14:docId w14:val="4805420B"/>
  <w15:chartTrackingRefBased/>
  <w15:docId w15:val="{E6B20741-D723-490A-876A-BDBF78772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30B7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53385"/>
    <w:pPr>
      <w:pBdr>
        <w:bottom w:val="single" w:sz="6" w:space="1" w:color="auto"/>
      </w:pBdr>
      <w:tabs>
        <w:tab w:val="center" w:pos="4153"/>
        <w:tab w:val="right" w:pos="8306"/>
      </w:tabs>
      <w:snapToGrid w:val="0"/>
      <w:jc w:val="center"/>
    </w:pPr>
    <w:rPr>
      <w:sz w:val="18"/>
      <w:szCs w:val="18"/>
      <w:lang w:val="x-none" w:eastAsia="x-none"/>
    </w:rPr>
  </w:style>
  <w:style w:type="character" w:customStyle="1" w:styleId="a4">
    <w:name w:val="页眉 字符"/>
    <w:link w:val="a3"/>
    <w:rsid w:val="00A53385"/>
    <w:rPr>
      <w:kern w:val="2"/>
      <w:sz w:val="18"/>
      <w:szCs w:val="18"/>
    </w:rPr>
  </w:style>
  <w:style w:type="paragraph" w:styleId="a5">
    <w:name w:val="footer"/>
    <w:basedOn w:val="a"/>
    <w:link w:val="a6"/>
    <w:rsid w:val="00A53385"/>
    <w:pPr>
      <w:tabs>
        <w:tab w:val="center" w:pos="4153"/>
        <w:tab w:val="right" w:pos="8306"/>
      </w:tabs>
      <w:snapToGrid w:val="0"/>
      <w:jc w:val="left"/>
    </w:pPr>
    <w:rPr>
      <w:sz w:val="18"/>
      <w:szCs w:val="18"/>
      <w:lang w:val="x-none" w:eastAsia="x-none"/>
    </w:rPr>
  </w:style>
  <w:style w:type="character" w:customStyle="1" w:styleId="a6">
    <w:name w:val="页脚 字符"/>
    <w:link w:val="a5"/>
    <w:rsid w:val="00A53385"/>
    <w:rPr>
      <w:kern w:val="2"/>
      <w:sz w:val="18"/>
      <w:szCs w:val="18"/>
    </w:rPr>
  </w:style>
  <w:style w:type="character" w:styleId="a7">
    <w:name w:val="page number"/>
    <w:basedOn w:val="a0"/>
    <w:rsid w:val="00881356"/>
  </w:style>
  <w:style w:type="character" w:customStyle="1" w:styleId="CharChar2">
    <w:name w:val="Char Char2"/>
    <w:rsid w:val="00881356"/>
    <w:rPr>
      <w:kern w:val="2"/>
      <w:sz w:val="18"/>
      <w:szCs w:val="18"/>
    </w:rPr>
  </w:style>
  <w:style w:type="paragraph" w:styleId="a8">
    <w:name w:val="Balloon Text"/>
    <w:basedOn w:val="a"/>
    <w:link w:val="a9"/>
    <w:rsid w:val="00841881"/>
    <w:rPr>
      <w:sz w:val="18"/>
      <w:szCs w:val="18"/>
    </w:rPr>
  </w:style>
  <w:style w:type="character" w:customStyle="1" w:styleId="a9">
    <w:name w:val="批注框文本 字符"/>
    <w:basedOn w:val="a0"/>
    <w:link w:val="a8"/>
    <w:rsid w:val="00841881"/>
    <w:rPr>
      <w:kern w:val="2"/>
      <w:sz w:val="18"/>
      <w:szCs w:val="18"/>
    </w:rPr>
  </w:style>
  <w:style w:type="paragraph" w:styleId="aa">
    <w:name w:val="Revision"/>
    <w:hidden/>
    <w:uiPriority w:val="99"/>
    <w:semiHidden/>
    <w:rsid w:val="007641F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yjs.suda.edu.cn/uploads/&#20851;&#20110;&#21360;&#21457;&#12298;&#33487;&#24030;&#22823;&#23398;&#30740;&#31350;&#29983;&#23398;&#31821;&#31649;&#29702;&#26465;&#20363;(&#35797;&#34892;)&#12299;&#30340;&#36890;&#30693;.doc" TargetMode="Externa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E531053D-0904-4D26-ABF3-6E07DD308AB0}"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2681</Words>
  <Characters>225</Characters>
  <Application>Microsoft Office Word</Application>
  <DocSecurity>0</DocSecurity>
  <Lines>1</Lines>
  <Paragraphs>5</Paragraphs>
  <ScaleCrop>false</ScaleCrop>
  <Company/>
  <LinksUpToDate>false</LinksUpToDate>
  <CharactersWithSpaces>2901</CharactersWithSpaces>
  <SharedDoc>false</SharedDoc>
  <HLinks>
    <vt:vector size="6" baseType="variant">
      <vt:variant>
        <vt:i4>560072404</vt:i4>
      </vt:variant>
      <vt:variant>
        <vt:i4>0</vt:i4>
      </vt:variant>
      <vt:variant>
        <vt:i4>0</vt:i4>
      </vt:variant>
      <vt:variant>
        <vt:i4>5</vt:i4>
      </vt:variant>
      <vt:variant>
        <vt:lpwstr>http://yjs.suda.edu.cn/uploads/关于印发《苏州大学研究生学籍管理条例(试行)》的通知.doc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苏州大学</dc:title>
  <dc:subject/>
  <dc:creator>admin</dc:creator>
  <cp:keywords/>
  <cp:lastModifiedBy>Admin</cp:lastModifiedBy>
  <cp:revision>3</cp:revision>
  <dcterms:created xsi:type="dcterms:W3CDTF">2017-01-16T05:37:00Z</dcterms:created>
  <dcterms:modified xsi:type="dcterms:W3CDTF">2022-01-23T12:18:00Z</dcterms:modified>
</cp:coreProperties>
</file>