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附件2：</w:t>
      </w:r>
    </w:p>
    <w:p>
      <w:pPr>
        <w:pStyle w:val="3"/>
        <w:spacing w:line="520" w:lineRule="exact"/>
        <w:jc w:val="center"/>
        <w:rPr>
          <w:rFonts w:hint="default" w:ascii="Times New Roman" w:hAnsi="Times New Roman" w:eastAsia="华文中宋" w:cs="Times New Roman"/>
          <w:b w:val="0"/>
          <w:bCs w:val="0"/>
          <w:sz w:val="44"/>
          <w:szCs w:val="48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8"/>
          <w:highlight w:val="none"/>
        </w:rPr>
        <w:t>课题申报操作流程</w:t>
      </w:r>
    </w:p>
    <w:p>
      <w:pPr>
        <w:spacing w:line="520" w:lineRule="exact"/>
        <w:ind w:firstLine="360" w:firstLineChars="200"/>
        <w:rPr>
          <w:rFonts w:hint="default" w:ascii="Times New Roman" w:hAnsi="Times New Roman" w:eastAsia="仿宋_GB2312" w:cs="Times New Roman"/>
          <w:sz w:val="18"/>
          <w:szCs w:val="21"/>
          <w:highlight w:val="none"/>
        </w:rPr>
      </w:pPr>
    </w:p>
    <w:p>
      <w:pPr>
        <w:pStyle w:val="9"/>
        <w:ind w:firstLine="64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一、登陆入口</w:t>
      </w:r>
    </w:p>
    <w:p>
      <w:pPr>
        <w:pStyle w:val="9"/>
        <w:ind w:left="638" w:leftChars="304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电脑登录：输入网址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https://www.suzhou-sports.com/Home</w:t>
      </w:r>
    </w:p>
    <w:p>
      <w:pPr>
        <w:pStyle w:val="9"/>
        <w:ind w:firstLine="64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  <w:t>二、申报步骤</w:t>
      </w:r>
    </w:p>
    <w:p>
      <w:pPr>
        <w:pStyle w:val="9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注册账号（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已注册者可直接登入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9"/>
        <w:ind w:left="0" w:leftChars="0"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478780" cy="2696845"/>
            <wp:effectExtent l="0" t="0" r="7620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</w:t>
      </w:r>
    </w:p>
    <w:p>
      <w:pPr>
        <w:pStyle w:val="9"/>
        <w:ind w:left="0" w:leftChars="0"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9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点击“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在线申报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，选择“课题申报”。</w:t>
      </w:r>
    </w:p>
    <w:p>
      <w:pPr>
        <w:pStyle w:val="9"/>
        <w:ind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62880" cy="1990725"/>
            <wp:effectExtent l="0" t="0" r="1397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jc w:val="center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71135" cy="1516380"/>
            <wp:effectExtent l="0" t="0" r="5715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b="2426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3.根据实际内容，填写课题申报，请务必确认后再提交，提交后不能再修改，也无法再次申报。（附件内容：课题申报书，必须是pdf版本）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69865" cy="3721100"/>
            <wp:effectExtent l="0" t="0" r="6985" b="1270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.结果可在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右上角“个人中心”，“申报管理”，“我的课题申报”查看。</w:t>
      </w:r>
    </w:p>
    <w:p>
      <w:pPr>
        <w:pStyle w:val="9"/>
        <w:ind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481320" cy="1271905"/>
            <wp:effectExtent l="0" t="0" r="5080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jc w:val="both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ind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5</w:t>
      </w:r>
    </w:p>
    <w:p>
      <w:pPr>
        <w:pStyle w:val="9"/>
        <w:ind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9"/>
        <w:ind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481320" cy="1993900"/>
            <wp:effectExtent l="0" t="0" r="5080" b="635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jc w:val="center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6</w:t>
      </w: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</w:t>
      </w: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全文结束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49124-4C12-404A-B318-9F1CD1DD55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C1198B-6FC3-4415-A78F-F88A647B99C1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C616AB-E66D-4ED3-91BE-026806365AD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53C665E-A75C-4717-932A-66116D70026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FE3FF8B7-CB3C-469F-B2C2-6CCA34CBE4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20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2UwMDBmY2E0MWQ0YmU5YjA4MDc0ZTgyNTQ4MjUifQ=="/>
  </w:docVars>
  <w:rsids>
    <w:rsidRoot w:val="00000000"/>
    <w:rsid w:val="2E6605DC"/>
    <w:rsid w:val="4039212C"/>
    <w:rsid w:val="50472F92"/>
    <w:rsid w:val="740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widowControl/>
      <w:overflowPunct w:val="0"/>
      <w:autoSpaceDE w:val="0"/>
      <w:autoSpaceDN w:val="0"/>
      <w:spacing w:before="240" w:after="240" w:line="400" w:lineRule="exact"/>
      <w:jc w:val="center"/>
      <w:outlineLvl w:val="1"/>
    </w:pPr>
    <w:rPr>
      <w:rFonts w:ascii="Arial" w:hAnsi="Arial" w:eastAsia="黑体"/>
      <w:spacing w:val="10"/>
      <w:sz w:val="36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00" w:lineRule="exact"/>
      <w:jc w:val="center"/>
    </w:pPr>
    <w:rPr>
      <w:rFonts w:ascii="隶书" w:hAnsi="隶书" w:eastAsia="楷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2 Char"/>
    <w:link w:val="2"/>
    <w:uiPriority w:val="0"/>
    <w:rPr>
      <w:rFonts w:ascii="Arial" w:hAnsi="Arial" w:eastAsia="黑体"/>
      <w:spacing w:val="10"/>
      <w:sz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2020-10-20T01:13:00Z</dcterms:created>
  <dc:creator>DELL</dc:creator>
  <cp:lastModifiedBy>付乐乐</cp:lastModifiedBy>
  <dcterms:modified xsi:type="dcterms:W3CDTF">2024-03-11T07:31:31Z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F705A7B27A3644918881D0641EF5162D_12</vt:lpwstr>
  </property>
</Properties>
</file>